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47EB6D67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E41EAA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PROCJENA RIZIKA I OKOLIŠNIH ASPEKATA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7CBFE8F5" w:rsidR="00E637EC" w:rsidRPr="00613C51" w:rsidRDefault="00A40914" w:rsidP="00347EEA">
      <w:p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7C0B1EC1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E41EAA">
              <w:rPr>
                <w:rFonts w:ascii="Aptos" w:eastAsia="Times New Roman" w:hAnsi="Aptos" w:cs="Times New Roman"/>
                <w:kern w:val="0"/>
                <w14:ligatures w14:val="none"/>
              </w:rPr>
              <w:t>IMS-RISK-ENV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4E72804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47EEA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25.02.2026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55589B88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MR / </w:t>
            </w:r>
            <w:r w:rsidR="00E41EAA">
              <w:rPr>
                <w:rFonts w:ascii="Aptos" w:eastAsia="Times New Roman" w:hAnsi="Aptos" w:cs="Times New Roman"/>
                <w:kern w:val="0"/>
                <w14:ligatures w14:val="none"/>
              </w:rPr>
              <w:t>HSE referent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0639C547" w:rsidR="00613C51" w:rsidRPr="00613C51" w:rsidRDefault="00E41EAA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REG-RIZ, AO-IMS-01, RZZ, PUZ, PROC-IMS-07, PLAN-IIZS, PROG-PB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52490D55" w:rsidR="0049402D" w:rsidRPr="0049402D" w:rsidRDefault="00E41EAA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</w:t>
            </w:r>
            <w:r w:rsidR="0049402D"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godin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e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PlainTable4"/>
        <w:tblW w:w="9639" w:type="dxa"/>
        <w:tblLook w:val="04A0" w:firstRow="1" w:lastRow="0" w:firstColumn="1" w:lastColumn="0" w:noHBand="0" w:noVBand="1"/>
      </w:tblPr>
      <w:tblGrid>
        <w:gridCol w:w="959"/>
        <w:gridCol w:w="2160"/>
        <w:gridCol w:w="3544"/>
        <w:gridCol w:w="1134"/>
        <w:gridCol w:w="1842"/>
      </w:tblGrid>
      <w:tr w:rsidR="00E41EAA" w:rsidRPr="00E41EAA" w14:paraId="35C87B58" w14:textId="77777777" w:rsidTr="00833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57ED9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160" w:type="dxa"/>
            <w:hideMark/>
          </w:tcPr>
          <w:p w14:paraId="376026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3544" w:type="dxa"/>
            <w:hideMark/>
          </w:tcPr>
          <w:p w14:paraId="7EB388EB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Opis izmjene</w:t>
            </w:r>
          </w:p>
        </w:tc>
        <w:tc>
          <w:tcPr>
            <w:tcW w:w="1134" w:type="dxa"/>
            <w:hideMark/>
          </w:tcPr>
          <w:p w14:paraId="4898AB30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Izradio</w:t>
            </w:r>
          </w:p>
        </w:tc>
        <w:tc>
          <w:tcPr>
            <w:tcW w:w="1842" w:type="dxa"/>
            <w:hideMark/>
          </w:tcPr>
          <w:p w14:paraId="23EC2808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41EAA" w:rsidRPr="00E41EAA" w14:paraId="64054A89" w14:textId="77777777" w:rsidTr="0083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0C0E6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160" w:type="dxa"/>
            <w:hideMark/>
          </w:tcPr>
          <w:p w14:paraId="546520E7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25.02.2026</w:t>
            </w:r>
          </w:p>
        </w:tc>
        <w:tc>
          <w:tcPr>
            <w:tcW w:w="3544" w:type="dxa"/>
            <w:hideMark/>
          </w:tcPr>
          <w:p w14:paraId="46AC2698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Prva verzija dokumenta</w:t>
            </w:r>
          </w:p>
        </w:tc>
        <w:tc>
          <w:tcPr>
            <w:tcW w:w="1134" w:type="dxa"/>
            <w:hideMark/>
          </w:tcPr>
          <w:p w14:paraId="5551658A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MR</w:t>
            </w:r>
          </w:p>
        </w:tc>
        <w:tc>
          <w:tcPr>
            <w:tcW w:w="1842" w:type="dxa"/>
            <w:hideMark/>
          </w:tcPr>
          <w:p w14:paraId="2EB154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3A095524" w14:textId="77777777" w:rsidR="00E41EAA" w:rsidRDefault="00E41EAA" w:rsidP="00E41EA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6964660" w14:textId="77777777" w:rsidR="00833473" w:rsidRPr="005948B2" w:rsidRDefault="00833473" w:rsidP="00833473">
      <w:pPr>
        <w:pStyle w:val="Heading1"/>
      </w:pPr>
      <w:r w:rsidRPr="005948B2">
        <w:t>SVRHA DOKUMENTA</w:t>
      </w:r>
    </w:p>
    <w:p w14:paraId="0E169E6E" w14:textId="77777777" w:rsidR="00833473" w:rsidRPr="00833473" w:rsidRDefault="00833473" w:rsidP="00833473">
      <w:p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Svrha ovog dokumenta je uspostaviti sustavan i dokumentiran način identifikacije, procjene i upravljanja rizicima te okolišnim aspektima u tvrtki TEHMA d.o.o., sukladno zahtjevima normi ISO 9001:2015 i ISO 14001:2015.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33473">
        <w:rPr>
          <w:rFonts w:ascii="Aptos" w:eastAsia="Times New Roman" w:hAnsi="Aptos" w:cs="Times New Roman"/>
          <w:kern w:val="0"/>
          <w14:ligatures w14:val="none"/>
        </w:rPr>
        <w:t>Dokumentom se osigurava:</w:t>
      </w:r>
    </w:p>
    <w:p w14:paraId="14C8955D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pravovremeno prepoznavanje rizika koji mogu utjecati na kvalitetu usluge, rokove, sigurnost i zadovoljstvo dionika,</w:t>
      </w:r>
    </w:p>
    <w:p w14:paraId="6E16DB7C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identifikacija okolišnih aspekata koji mogu imati značajan utjecaj na okoliš,</w:t>
      </w:r>
    </w:p>
    <w:p w14:paraId="7DEF27EB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procjena značajnosti utjecaja i određivanje prioritetnih mjera,</w:t>
      </w:r>
    </w:p>
    <w:p w14:paraId="5ADB5695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usklađenost sa zakonskim i drugim primjenjivim zahtjevima,</w:t>
      </w:r>
    </w:p>
    <w:p w14:paraId="2B9587D8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planiranje preventivnih i korektivnih mjera radi smanjenja negativnih utjecaja,</w:t>
      </w:r>
    </w:p>
    <w:p w14:paraId="22892AA9" w14:textId="77777777" w:rsidR="00833473" w:rsidRPr="00833473" w:rsidRDefault="00833473" w:rsidP="00833473">
      <w:pPr>
        <w:pStyle w:val="ListParagraph"/>
        <w:numPr>
          <w:ilvl w:val="0"/>
          <w:numId w:val="56"/>
        </w:num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kontinuirano poboljšavanje sustava upravljanja.</w:t>
      </w:r>
    </w:p>
    <w:p w14:paraId="54BEA2DF" w14:textId="77777777" w:rsidR="00833473" w:rsidRDefault="00833473" w:rsidP="00833473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33473">
        <w:rPr>
          <w:rFonts w:ascii="Aptos" w:eastAsia="Times New Roman" w:hAnsi="Aptos" w:cs="Times New Roman"/>
          <w:kern w:val="0"/>
          <w14:ligatures w14:val="none"/>
        </w:rPr>
        <w:t>Procjena rizika i okolišnih aspekata predstavlja temelj za postavljanje ciljeva, planiranje resursa te donošenje upravnih odluka unutar integriranog sustava upravljanja (IMS).</w:t>
      </w:r>
    </w:p>
    <w:p w14:paraId="6B736FD6" w14:textId="77777777" w:rsidR="00833473" w:rsidRPr="00E41EAA" w:rsidRDefault="00833473" w:rsidP="00E41EA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C9D2167" w14:textId="7EF6F294" w:rsidR="00E41EAA" w:rsidRPr="00E41EAA" w:rsidRDefault="00E41EAA" w:rsidP="00E41EAA">
      <w:pPr>
        <w:pStyle w:val="Heading1"/>
      </w:pPr>
      <w:r w:rsidRPr="00E41EAA">
        <w:t>PROCJENA RIZIKA (ISO 9001)</w:t>
      </w:r>
    </w:p>
    <w:p w14:paraId="016BBB66" w14:textId="4687C575" w:rsidR="00E86B04" w:rsidRPr="00E86B04" w:rsidRDefault="00E86B04" w:rsidP="00E86B04">
      <w:pPr>
        <w:pStyle w:val="Heading2"/>
      </w:pPr>
      <w:r w:rsidRPr="00E86B04">
        <w:t>Opći pristup</w:t>
      </w:r>
    </w:p>
    <w:p w14:paraId="382C124A" w14:textId="3EB665C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Tvrtka TEHMA d.o.o. provodi sustavnu procjenu rizika i prilika u skladu s načelima norme ISO 9001:2015, s ciljem osiguranja stabilnosti procesa, kvalitete izvedbe, poštivanja rokova i zadovoljstva investitora.</w:t>
      </w:r>
    </w:p>
    <w:p w14:paraId="0DC670FC" w14:textId="7777777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Procjena rizika provodi se najmanje jednom godišnje te po potrebi (kod novih projekata, promjene dobavljača, promjene organizacije ili značajnih operativnih promjena).</w:t>
      </w:r>
    </w:p>
    <w:p w14:paraId="10E92DB2" w14:textId="77777777" w:rsidR="00E86B04" w:rsidRPr="00E86B04" w:rsidRDefault="00942171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42171">
        <w:rPr>
          <w:rFonts w:ascii="Aptos" w:eastAsia="Times New Roman" w:hAnsi="Aptos" w:cs="Times New Roman"/>
          <w:noProof/>
          <w:kern w:val="0"/>
        </w:rPr>
        <w:pict w14:anchorId="09F42D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A86EDA" w14:textId="6E889D5A" w:rsidR="00E86B04" w:rsidRPr="00E86B04" w:rsidRDefault="00E86B04" w:rsidP="00E86B04">
      <w:pPr>
        <w:pStyle w:val="Heading2"/>
      </w:pPr>
      <w:r w:rsidRPr="00E86B04">
        <w:lastRenderedPageBreak/>
        <w:t>Područja analize rizika</w:t>
      </w:r>
    </w:p>
    <w:p w14:paraId="68B190C3" w14:textId="7777777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Procjena rizika obuhvaća sljedeća područja:</w:t>
      </w:r>
    </w:p>
    <w:p w14:paraId="757EC03B" w14:textId="77777777" w:rsidR="00E86B04" w:rsidRPr="00E86B04" w:rsidRDefault="00E86B04" w:rsidP="00E86B0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1. Rizici vezani uz dobavljače</w:t>
      </w:r>
    </w:p>
    <w:p w14:paraId="1AA185A8" w14:textId="77777777" w:rsidR="00E86B04" w:rsidRPr="00E86B04" w:rsidRDefault="00E86B04" w:rsidP="00E86B04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kašnjenje isporuke</w:t>
      </w:r>
    </w:p>
    <w:p w14:paraId="41913900" w14:textId="77777777" w:rsidR="00E86B04" w:rsidRPr="00E86B04" w:rsidRDefault="00E86B04" w:rsidP="00E86B04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neusklađenost materijala sa specifikacijama</w:t>
      </w:r>
    </w:p>
    <w:p w14:paraId="7B448CF6" w14:textId="77777777" w:rsidR="00E86B04" w:rsidRPr="00E86B04" w:rsidRDefault="00E86B04" w:rsidP="00E86B04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financijska nestabilnost dobavljača</w:t>
      </w:r>
    </w:p>
    <w:p w14:paraId="0FE0C304" w14:textId="77777777" w:rsidR="00E86B04" w:rsidRPr="00E86B04" w:rsidRDefault="00E86B04" w:rsidP="00E86B04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nedovoljna kvaliteta usluge podizvođača</w:t>
      </w:r>
    </w:p>
    <w:p w14:paraId="4AE0089A" w14:textId="77777777" w:rsidR="00E86B04" w:rsidRPr="00E86B04" w:rsidRDefault="00E86B04" w:rsidP="00E86B0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2. Rizici vezani uz projekte</w:t>
      </w:r>
    </w:p>
    <w:p w14:paraId="0FB6CEE5" w14:textId="77777777" w:rsidR="00E86B04" w:rsidRPr="00E86B04" w:rsidRDefault="00E86B04" w:rsidP="00E86B04">
      <w:pPr>
        <w:numPr>
          <w:ilvl w:val="0"/>
          <w:numId w:val="5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tehničke pogreške</w:t>
      </w:r>
    </w:p>
    <w:p w14:paraId="732BDD96" w14:textId="77777777" w:rsidR="00E86B04" w:rsidRPr="00E86B04" w:rsidRDefault="00E86B04" w:rsidP="00E86B04">
      <w:pPr>
        <w:numPr>
          <w:ilvl w:val="0"/>
          <w:numId w:val="5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nedostatna projektna dokumentacija</w:t>
      </w:r>
    </w:p>
    <w:p w14:paraId="74E0BEBF" w14:textId="77777777" w:rsidR="00E86B04" w:rsidRPr="00E86B04" w:rsidRDefault="00E86B04" w:rsidP="00E86B04">
      <w:pPr>
        <w:numPr>
          <w:ilvl w:val="0"/>
          <w:numId w:val="5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promjene zahtjeva investitora</w:t>
      </w:r>
    </w:p>
    <w:p w14:paraId="6D029DF2" w14:textId="77777777" w:rsidR="00E86B04" w:rsidRPr="00E86B04" w:rsidRDefault="00E86B04" w:rsidP="00E86B04">
      <w:pPr>
        <w:numPr>
          <w:ilvl w:val="0"/>
          <w:numId w:val="5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nepredviđeni radovi</w:t>
      </w:r>
    </w:p>
    <w:p w14:paraId="6FC6BA87" w14:textId="77777777" w:rsidR="00E86B04" w:rsidRPr="00E86B04" w:rsidRDefault="00E86B04" w:rsidP="00E86B0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3. Rizici na gradilištu</w:t>
      </w:r>
    </w:p>
    <w:p w14:paraId="35EEC4A1" w14:textId="77777777" w:rsidR="00E86B04" w:rsidRPr="00E86B04" w:rsidRDefault="00E86B04" w:rsidP="00E86B04">
      <w:pPr>
        <w:numPr>
          <w:ilvl w:val="0"/>
          <w:numId w:val="5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operativni zastoji</w:t>
      </w:r>
    </w:p>
    <w:p w14:paraId="23FA2A6F" w14:textId="77777777" w:rsidR="00E86B04" w:rsidRPr="00E86B04" w:rsidRDefault="00E86B04" w:rsidP="00E86B04">
      <w:pPr>
        <w:numPr>
          <w:ilvl w:val="0"/>
          <w:numId w:val="5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sigurnosni rizici</w:t>
      </w:r>
    </w:p>
    <w:p w14:paraId="4F3AA4E9" w14:textId="77777777" w:rsidR="00E86B04" w:rsidRPr="00E86B04" w:rsidRDefault="00E86B04" w:rsidP="00E86B04">
      <w:pPr>
        <w:numPr>
          <w:ilvl w:val="0"/>
          <w:numId w:val="5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nedovoljna koordinacija podizvođača</w:t>
      </w:r>
    </w:p>
    <w:p w14:paraId="17D56E84" w14:textId="77777777" w:rsidR="00E86B04" w:rsidRPr="00E86B04" w:rsidRDefault="00E86B04" w:rsidP="00E86B04">
      <w:pPr>
        <w:numPr>
          <w:ilvl w:val="0"/>
          <w:numId w:val="5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oštećenje opreme ili materijala</w:t>
      </w:r>
    </w:p>
    <w:p w14:paraId="240C2E17" w14:textId="77777777" w:rsidR="00E86B04" w:rsidRPr="00E86B04" w:rsidRDefault="00E86B04" w:rsidP="00E86B0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4. Rizici vezani uz rokove</w:t>
      </w:r>
    </w:p>
    <w:p w14:paraId="0250F1B7" w14:textId="77777777" w:rsidR="00E86B04" w:rsidRPr="00E86B04" w:rsidRDefault="00E86B04" w:rsidP="00E86B04">
      <w:pPr>
        <w:numPr>
          <w:ilvl w:val="0"/>
          <w:numId w:val="6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nerealno planiranje</w:t>
      </w:r>
    </w:p>
    <w:p w14:paraId="7655A649" w14:textId="77777777" w:rsidR="00E86B04" w:rsidRPr="00E86B04" w:rsidRDefault="00E86B04" w:rsidP="00E86B04">
      <w:pPr>
        <w:numPr>
          <w:ilvl w:val="0"/>
          <w:numId w:val="6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vremenski uvjeti</w:t>
      </w:r>
    </w:p>
    <w:p w14:paraId="4ED93030" w14:textId="77777777" w:rsidR="00E86B04" w:rsidRPr="00E86B04" w:rsidRDefault="00E86B04" w:rsidP="00E86B04">
      <w:pPr>
        <w:numPr>
          <w:ilvl w:val="0"/>
          <w:numId w:val="6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kašnjenje materijala</w:t>
      </w:r>
    </w:p>
    <w:p w14:paraId="7D1A80F8" w14:textId="77777777" w:rsidR="00E86B04" w:rsidRPr="00E86B04" w:rsidRDefault="00E86B04" w:rsidP="00E86B04">
      <w:pPr>
        <w:numPr>
          <w:ilvl w:val="0"/>
          <w:numId w:val="6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nedostatak radne snage</w:t>
      </w:r>
    </w:p>
    <w:p w14:paraId="36833250" w14:textId="77777777" w:rsidR="00E86B04" w:rsidRPr="00E86B04" w:rsidRDefault="00E86B04" w:rsidP="00E86B0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5. Rizici vezani uz ljudske resurse</w:t>
      </w:r>
    </w:p>
    <w:p w14:paraId="622DEB78" w14:textId="77777777" w:rsidR="00E86B04" w:rsidRPr="00E86B04" w:rsidRDefault="00E86B04" w:rsidP="00E86B04">
      <w:pPr>
        <w:numPr>
          <w:ilvl w:val="0"/>
          <w:numId w:val="6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nedostatak kompetencija</w:t>
      </w:r>
    </w:p>
    <w:p w14:paraId="16AF5494" w14:textId="77777777" w:rsidR="00E86B04" w:rsidRPr="00E86B04" w:rsidRDefault="00E86B04" w:rsidP="00E86B04">
      <w:pPr>
        <w:numPr>
          <w:ilvl w:val="0"/>
          <w:numId w:val="6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fluktuacija zaposlenika</w:t>
      </w:r>
    </w:p>
    <w:p w14:paraId="5F4C8084" w14:textId="77777777" w:rsidR="00E86B04" w:rsidRPr="00E86B04" w:rsidRDefault="00E86B04" w:rsidP="00E86B04">
      <w:pPr>
        <w:numPr>
          <w:ilvl w:val="0"/>
          <w:numId w:val="6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nedovoljna obuka</w:t>
      </w:r>
    </w:p>
    <w:p w14:paraId="14EB1E20" w14:textId="77777777" w:rsidR="00E86B04" w:rsidRPr="00E86B04" w:rsidRDefault="00E86B04" w:rsidP="00E86B04">
      <w:pPr>
        <w:numPr>
          <w:ilvl w:val="0"/>
          <w:numId w:val="6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nepoštivanje procedura</w:t>
      </w:r>
    </w:p>
    <w:p w14:paraId="6C5FAF9E" w14:textId="6A2A702B" w:rsidR="00E86B04" w:rsidRPr="00E86B04" w:rsidRDefault="00E86B04" w:rsidP="00E86B04">
      <w:pPr>
        <w:pStyle w:val="Heading2"/>
      </w:pPr>
      <w:r w:rsidRPr="00E86B04">
        <w:t>Metodologija procjene</w:t>
      </w:r>
    </w:p>
    <w:p w14:paraId="7402E764" w14:textId="751A4F54" w:rsidR="00E86B04" w:rsidRPr="00E86B04" w:rsidRDefault="00E86B04" w:rsidP="00B02E0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Procjena rizika temelji se na metodi:</w:t>
      </w:r>
      <w:r w:rsidR="00B02E06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Rizik = Vjerojatnost × Utjecaj</w:t>
      </w:r>
    </w:p>
    <w:p w14:paraId="49F08EF4" w14:textId="02440D58" w:rsidR="00E86B04" w:rsidRPr="00E86B04" w:rsidRDefault="00E86B04" w:rsidP="00B02E06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Vjerojatnost (V)</w:t>
      </w:r>
      <w:r w:rsidR="00B02E06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- </w:t>
      </w:r>
      <w:r w:rsidRPr="00E86B04">
        <w:rPr>
          <w:rFonts w:ascii="Aptos" w:eastAsia="Times New Roman" w:hAnsi="Aptos" w:cs="Times New Roman"/>
          <w:kern w:val="0"/>
          <w14:ligatures w14:val="none"/>
        </w:rPr>
        <w:t>Ocjenjuje se prema učestalosti pojave (npr. 1–5).</w:t>
      </w:r>
    </w:p>
    <w:p w14:paraId="1C2B91EA" w14:textId="63EA93CD" w:rsidR="00E86B04" w:rsidRPr="00E86B04" w:rsidRDefault="00E86B04" w:rsidP="00E86B04">
      <w:pPr>
        <w:numPr>
          <w:ilvl w:val="0"/>
          <w:numId w:val="5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b/>
          <w:bCs/>
          <w:kern w:val="0"/>
          <w14:ligatures w14:val="none"/>
        </w:rPr>
        <w:t>Utjecaj (U)</w:t>
      </w:r>
      <w:r w:rsidR="00B02E06" w:rsidRPr="00B02E06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- </w:t>
      </w:r>
      <w:r w:rsidRPr="00E86B04">
        <w:rPr>
          <w:rFonts w:ascii="Aptos" w:eastAsia="Times New Roman" w:hAnsi="Aptos" w:cs="Times New Roman"/>
          <w:kern w:val="0"/>
          <w14:ligatures w14:val="none"/>
        </w:rPr>
        <w:t>Ocjenjuje se prema ozbiljnosti posljedica na:</w:t>
      </w:r>
    </w:p>
    <w:p w14:paraId="4E89706F" w14:textId="77777777" w:rsidR="00E86B04" w:rsidRPr="00E86B04" w:rsidRDefault="00E86B04" w:rsidP="00E86B04">
      <w:pPr>
        <w:numPr>
          <w:ilvl w:val="0"/>
          <w:numId w:val="6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kvalitetu</w:t>
      </w:r>
    </w:p>
    <w:p w14:paraId="09AB3588" w14:textId="77777777" w:rsidR="00E86B04" w:rsidRPr="00E86B04" w:rsidRDefault="00E86B04" w:rsidP="00E86B04">
      <w:pPr>
        <w:numPr>
          <w:ilvl w:val="0"/>
          <w:numId w:val="6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rokove</w:t>
      </w:r>
    </w:p>
    <w:p w14:paraId="083168C5" w14:textId="77777777" w:rsidR="00E86B04" w:rsidRPr="00E86B04" w:rsidRDefault="00E86B04" w:rsidP="00E86B04">
      <w:pPr>
        <w:numPr>
          <w:ilvl w:val="0"/>
          <w:numId w:val="6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troškove</w:t>
      </w:r>
    </w:p>
    <w:p w14:paraId="6A8CF02E" w14:textId="77777777" w:rsidR="00E86B04" w:rsidRPr="00E86B04" w:rsidRDefault="00E86B04" w:rsidP="00E86B04">
      <w:pPr>
        <w:numPr>
          <w:ilvl w:val="0"/>
          <w:numId w:val="6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ugled tvrtke</w:t>
      </w:r>
    </w:p>
    <w:p w14:paraId="3BE711C4" w14:textId="77777777" w:rsidR="00E86B04" w:rsidRPr="00E86B04" w:rsidRDefault="00E86B04" w:rsidP="00E86B04">
      <w:pPr>
        <w:numPr>
          <w:ilvl w:val="0"/>
          <w:numId w:val="6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sigurnost</w:t>
      </w:r>
    </w:p>
    <w:p w14:paraId="0DBD5B32" w14:textId="7777777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Rezultat procjene određuje razinu rizika (niski, srednji, visoki).</w:t>
      </w:r>
    </w:p>
    <w:p w14:paraId="6D43323D" w14:textId="1839AFA5" w:rsidR="00E86B04" w:rsidRPr="00E86B04" w:rsidRDefault="00E86B04" w:rsidP="00B02E06">
      <w:pPr>
        <w:pStyle w:val="Heading2"/>
      </w:pPr>
      <w:r w:rsidRPr="00E86B04">
        <w:lastRenderedPageBreak/>
        <w:t>Definiranje mjera</w:t>
      </w:r>
    </w:p>
    <w:p w14:paraId="6A8CAC9C" w14:textId="7777777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Za rizike srednje i visoke razine definiraju se:</w:t>
      </w:r>
    </w:p>
    <w:p w14:paraId="31C6BBD5" w14:textId="77777777" w:rsidR="00E86B04" w:rsidRPr="00E86B04" w:rsidRDefault="00E86B04" w:rsidP="00E86B04">
      <w:pPr>
        <w:numPr>
          <w:ilvl w:val="0"/>
          <w:numId w:val="6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preventivne mjere</w:t>
      </w:r>
    </w:p>
    <w:p w14:paraId="3020A815" w14:textId="77777777" w:rsidR="00E86B04" w:rsidRPr="00E86B04" w:rsidRDefault="00E86B04" w:rsidP="00E86B04">
      <w:pPr>
        <w:numPr>
          <w:ilvl w:val="0"/>
          <w:numId w:val="6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kontrolne aktivnosti</w:t>
      </w:r>
    </w:p>
    <w:p w14:paraId="6FDCEEF7" w14:textId="77777777" w:rsidR="00E86B04" w:rsidRPr="00E86B04" w:rsidRDefault="00E86B04" w:rsidP="00E86B04">
      <w:pPr>
        <w:numPr>
          <w:ilvl w:val="0"/>
          <w:numId w:val="6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odgovorna osoba</w:t>
      </w:r>
    </w:p>
    <w:p w14:paraId="09C8628F" w14:textId="77777777" w:rsidR="00E86B04" w:rsidRPr="00E86B04" w:rsidRDefault="00E86B04" w:rsidP="00E86B04">
      <w:pPr>
        <w:numPr>
          <w:ilvl w:val="0"/>
          <w:numId w:val="6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rok provedbe</w:t>
      </w:r>
    </w:p>
    <w:p w14:paraId="6779BFEB" w14:textId="77777777" w:rsidR="00E86B04" w:rsidRPr="00E86B04" w:rsidRDefault="00E86B04" w:rsidP="00E86B04">
      <w:pPr>
        <w:numPr>
          <w:ilvl w:val="0"/>
          <w:numId w:val="6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način praćenja</w:t>
      </w:r>
    </w:p>
    <w:p w14:paraId="439BFFE5" w14:textId="77777777" w:rsidR="00E86B04" w:rsidRPr="00E86B04" w:rsidRDefault="00E86B04" w:rsidP="00E86B0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Mjere se evidentiraju u Registru rizika (REG-RIZ) te se njihova učinkovitost prati kroz:</w:t>
      </w:r>
    </w:p>
    <w:p w14:paraId="52B4D8E5" w14:textId="77777777" w:rsidR="00E86B04" w:rsidRPr="00E86B04" w:rsidRDefault="00E86B04" w:rsidP="00E86B04">
      <w:pPr>
        <w:numPr>
          <w:ilvl w:val="0"/>
          <w:numId w:val="6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interne audite</w:t>
      </w:r>
    </w:p>
    <w:p w14:paraId="7EF1A7D3" w14:textId="77777777" w:rsidR="00E86B04" w:rsidRPr="00E86B04" w:rsidRDefault="00E86B04" w:rsidP="00E86B04">
      <w:pPr>
        <w:numPr>
          <w:ilvl w:val="0"/>
          <w:numId w:val="6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upravinu ocjenu</w:t>
      </w:r>
    </w:p>
    <w:p w14:paraId="17C0334E" w14:textId="77777777" w:rsidR="00E86B04" w:rsidRPr="00E86B04" w:rsidRDefault="00E86B04" w:rsidP="00E86B04">
      <w:pPr>
        <w:numPr>
          <w:ilvl w:val="0"/>
          <w:numId w:val="6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E86B04">
        <w:rPr>
          <w:rFonts w:ascii="Aptos" w:eastAsia="Times New Roman" w:hAnsi="Aptos" w:cs="Times New Roman"/>
          <w:kern w:val="0"/>
          <w14:ligatures w14:val="none"/>
        </w:rPr>
        <w:t>analizu realizacije ciljeva.</w:t>
      </w:r>
    </w:p>
    <w:p w14:paraId="25A6B298" w14:textId="62C50BAE" w:rsidR="00E41EAA" w:rsidRPr="00E41EAA" w:rsidRDefault="00E41EAA" w:rsidP="00E41EA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071E3F73" w14:textId="00906303" w:rsidR="00E41EAA" w:rsidRPr="00E41EAA" w:rsidRDefault="00E41EAA" w:rsidP="00E41EAA">
      <w:pPr>
        <w:pStyle w:val="Heading1"/>
      </w:pPr>
      <w:r w:rsidRPr="00E41EAA">
        <w:t>PROCJENA OKOLIŠNIH ASPEKATA (ISO 14001)</w:t>
      </w:r>
    </w:p>
    <w:p w14:paraId="2B4EC70C" w14:textId="6F0B7AB4" w:rsidR="00CB5508" w:rsidRPr="00CB5508" w:rsidRDefault="00CB5508" w:rsidP="00CB5508">
      <w:pPr>
        <w:pStyle w:val="Heading2"/>
      </w:pPr>
      <w:r w:rsidRPr="00CB5508">
        <w:t>Opći pristup</w:t>
      </w:r>
    </w:p>
    <w:p w14:paraId="3F4ACCC4" w14:textId="43CD6D2E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Tvrtka TEHMA d.o.o. identificira, procjenjuje i upravlja okolišnim aspektima svojih aktivnosti, proizvoda i usluga u skladu sa zahtjevima norme ISO 14001:2015.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CB5508">
        <w:rPr>
          <w:rFonts w:ascii="Aptos" w:eastAsia="Times New Roman" w:hAnsi="Aptos" w:cs="Times New Roman"/>
          <w:kern w:val="0"/>
          <w14:ligatures w14:val="none"/>
        </w:rPr>
        <w:t>Cilj procjene okolišnih aspekata je:</w:t>
      </w:r>
    </w:p>
    <w:p w14:paraId="339E5BA3" w14:textId="77777777" w:rsidR="00CB5508" w:rsidRPr="00CB5508" w:rsidRDefault="00CB5508" w:rsidP="00CB5508">
      <w:pPr>
        <w:numPr>
          <w:ilvl w:val="0"/>
          <w:numId w:val="6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prepoznati aktivnosti koje mogu imati utjecaj na okoliš</w:t>
      </w:r>
    </w:p>
    <w:p w14:paraId="5D2E4D49" w14:textId="77777777" w:rsidR="00CB5508" w:rsidRPr="00CB5508" w:rsidRDefault="00CB5508" w:rsidP="00CB5508">
      <w:pPr>
        <w:numPr>
          <w:ilvl w:val="0"/>
          <w:numId w:val="6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spriječiti ili smanjiti negativne utjecaje</w:t>
      </w:r>
    </w:p>
    <w:p w14:paraId="5457D7E3" w14:textId="77777777" w:rsidR="00CB5508" w:rsidRPr="00CB5508" w:rsidRDefault="00CB5508" w:rsidP="00CB5508">
      <w:pPr>
        <w:numPr>
          <w:ilvl w:val="0"/>
          <w:numId w:val="6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osigurati usklađenost sa zakonskim i drugim zahtjevima</w:t>
      </w:r>
    </w:p>
    <w:p w14:paraId="49020EA8" w14:textId="77777777" w:rsidR="00CB5508" w:rsidRPr="00CB5508" w:rsidRDefault="00CB5508" w:rsidP="00CB5508">
      <w:pPr>
        <w:numPr>
          <w:ilvl w:val="0"/>
          <w:numId w:val="6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definirati mjere kontrole i poboljšanja</w:t>
      </w:r>
    </w:p>
    <w:p w14:paraId="1D3B53EA" w14:textId="5BE26600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Procjena se provodi najmanje jednom godišnje te kod značajnih promjena (novo gradilište, nova oprema, promjena tehnologije).</w:t>
      </w:r>
    </w:p>
    <w:p w14:paraId="080EFD8C" w14:textId="5C63B0B2" w:rsidR="00CB5508" w:rsidRPr="00CB5508" w:rsidRDefault="00CB5508" w:rsidP="00CB5508">
      <w:pPr>
        <w:pStyle w:val="Heading2"/>
      </w:pPr>
      <w:r w:rsidRPr="00CB5508">
        <w:t>Identifikacija okolišnih aspekata</w:t>
      </w:r>
    </w:p>
    <w:p w14:paraId="402C32DC" w14:textId="6C39F504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O</w:t>
      </w:r>
      <w:r w:rsidRPr="00CB5508">
        <w:rPr>
          <w:rFonts w:ascii="Aptos" w:eastAsia="Times New Roman" w:hAnsi="Aptos" w:cs="Times New Roman"/>
          <w:kern w:val="0"/>
          <w14:ligatures w14:val="none"/>
        </w:rPr>
        <w:t>kolišni aspekt je element aktivnosti ili procesa koji može imati utjecaj na okoliš.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CB5508">
        <w:rPr>
          <w:rFonts w:ascii="Aptos" w:eastAsia="Times New Roman" w:hAnsi="Aptos" w:cs="Times New Roman"/>
          <w:kern w:val="0"/>
          <w14:ligatures w14:val="none"/>
        </w:rPr>
        <w:t>Identificiraju se aspekti vezani uz:</w:t>
      </w:r>
    </w:p>
    <w:p w14:paraId="1A91AC95" w14:textId="77777777" w:rsidR="00CB5508" w:rsidRPr="00CB5508" w:rsidRDefault="00CB5508" w:rsidP="00CB5508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B5508">
        <w:rPr>
          <w:rFonts w:ascii="Aptos" w:eastAsia="Times New Roman" w:hAnsi="Aptos" w:cs="Times New Roman"/>
          <w:b/>
          <w:bCs/>
          <w:kern w:val="0"/>
          <w14:ligatures w14:val="none"/>
        </w:rPr>
        <w:t>1. Gospodarenje otpadom</w:t>
      </w:r>
    </w:p>
    <w:p w14:paraId="61968D0B" w14:textId="77777777" w:rsidR="00CB5508" w:rsidRPr="00CB5508" w:rsidRDefault="00CB5508" w:rsidP="00CB5508">
      <w:pPr>
        <w:numPr>
          <w:ilvl w:val="0"/>
          <w:numId w:val="6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građevinski otpad</w:t>
      </w:r>
    </w:p>
    <w:p w14:paraId="67ADD2AF" w14:textId="77777777" w:rsidR="00CB5508" w:rsidRPr="00CB5508" w:rsidRDefault="00CB5508" w:rsidP="00CB5508">
      <w:pPr>
        <w:numPr>
          <w:ilvl w:val="0"/>
          <w:numId w:val="6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opasni otpad</w:t>
      </w:r>
    </w:p>
    <w:p w14:paraId="12786ECD" w14:textId="77777777" w:rsidR="00CB5508" w:rsidRPr="00CB5508" w:rsidRDefault="00CB5508" w:rsidP="00CB5508">
      <w:pPr>
        <w:numPr>
          <w:ilvl w:val="0"/>
          <w:numId w:val="6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ambalažni otpad</w:t>
      </w:r>
    </w:p>
    <w:p w14:paraId="313F5F2D" w14:textId="77777777" w:rsidR="00CB5508" w:rsidRPr="00CB5508" w:rsidRDefault="00CB5508" w:rsidP="00CB5508">
      <w:pPr>
        <w:numPr>
          <w:ilvl w:val="0"/>
          <w:numId w:val="6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nepropisno odlaganje</w:t>
      </w:r>
    </w:p>
    <w:p w14:paraId="2F088DB7" w14:textId="77777777" w:rsidR="00CB5508" w:rsidRPr="00CB5508" w:rsidRDefault="00CB5508" w:rsidP="00CB5508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B5508">
        <w:rPr>
          <w:rFonts w:ascii="Aptos" w:eastAsia="Times New Roman" w:hAnsi="Aptos" w:cs="Times New Roman"/>
          <w:b/>
          <w:bCs/>
          <w:kern w:val="0"/>
          <w14:ligatures w14:val="none"/>
        </w:rPr>
        <w:t>2. Potrošnju resursa</w:t>
      </w:r>
    </w:p>
    <w:p w14:paraId="763165D7" w14:textId="77777777" w:rsidR="00CB5508" w:rsidRPr="00CB5508" w:rsidRDefault="00CB5508" w:rsidP="00CB5508">
      <w:pPr>
        <w:numPr>
          <w:ilvl w:val="0"/>
          <w:numId w:val="6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gorivo</w:t>
      </w:r>
    </w:p>
    <w:p w14:paraId="601CEA6E" w14:textId="77777777" w:rsidR="00CB5508" w:rsidRPr="00CB5508" w:rsidRDefault="00CB5508" w:rsidP="00CB5508">
      <w:pPr>
        <w:numPr>
          <w:ilvl w:val="0"/>
          <w:numId w:val="6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električna energija</w:t>
      </w:r>
    </w:p>
    <w:p w14:paraId="505A6B6E" w14:textId="77777777" w:rsidR="00CB5508" w:rsidRPr="00CB5508" w:rsidRDefault="00CB5508" w:rsidP="00CB5508">
      <w:pPr>
        <w:numPr>
          <w:ilvl w:val="0"/>
          <w:numId w:val="6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voda</w:t>
      </w:r>
    </w:p>
    <w:p w14:paraId="37D84343" w14:textId="77777777" w:rsidR="00CB5508" w:rsidRPr="00CB5508" w:rsidRDefault="00CB5508" w:rsidP="00CB5508">
      <w:pPr>
        <w:numPr>
          <w:ilvl w:val="0"/>
          <w:numId w:val="6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građevinski materijal</w:t>
      </w:r>
    </w:p>
    <w:p w14:paraId="569A2FBA" w14:textId="77777777" w:rsidR="00CB5508" w:rsidRPr="00CB5508" w:rsidRDefault="00CB5508" w:rsidP="00CB5508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B5508">
        <w:rPr>
          <w:rFonts w:ascii="Aptos" w:eastAsia="Times New Roman" w:hAnsi="Aptos" w:cs="Times New Roman"/>
          <w:b/>
          <w:bCs/>
          <w:kern w:val="0"/>
          <w14:ligatures w14:val="none"/>
        </w:rPr>
        <w:t>3. Emisije i onečišćenja</w:t>
      </w:r>
    </w:p>
    <w:p w14:paraId="7425E2BC" w14:textId="77777777" w:rsidR="00CB5508" w:rsidRPr="00CB5508" w:rsidRDefault="00CB5508" w:rsidP="00CB5508">
      <w:pPr>
        <w:numPr>
          <w:ilvl w:val="0"/>
          <w:numId w:val="6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emisije ispušnih plinova</w:t>
      </w:r>
    </w:p>
    <w:p w14:paraId="6C784346" w14:textId="77777777" w:rsidR="00CB5508" w:rsidRPr="00CB5508" w:rsidRDefault="00CB5508" w:rsidP="00CB5508">
      <w:pPr>
        <w:numPr>
          <w:ilvl w:val="0"/>
          <w:numId w:val="6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lastRenderedPageBreak/>
        <w:t>buka</w:t>
      </w:r>
    </w:p>
    <w:p w14:paraId="5CB9D3BB" w14:textId="77777777" w:rsidR="00CB5508" w:rsidRPr="00CB5508" w:rsidRDefault="00CB5508" w:rsidP="00CB5508">
      <w:pPr>
        <w:numPr>
          <w:ilvl w:val="0"/>
          <w:numId w:val="6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prašina</w:t>
      </w:r>
    </w:p>
    <w:p w14:paraId="794C0340" w14:textId="55AED509" w:rsidR="00CB5508" w:rsidRPr="00CB5508" w:rsidRDefault="00CB5508" w:rsidP="00CB5508">
      <w:pPr>
        <w:numPr>
          <w:ilvl w:val="0"/>
          <w:numId w:val="6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izlijevanje goriva ili ulja</w:t>
      </w:r>
    </w:p>
    <w:p w14:paraId="74259A38" w14:textId="77777777" w:rsidR="00CB5508" w:rsidRPr="00CB5508" w:rsidRDefault="00CB5508" w:rsidP="00CB5508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B5508">
        <w:rPr>
          <w:rFonts w:ascii="Aptos" w:eastAsia="Times New Roman" w:hAnsi="Aptos" w:cs="Times New Roman"/>
          <w:b/>
          <w:bCs/>
          <w:kern w:val="0"/>
          <w14:ligatures w14:val="none"/>
        </w:rPr>
        <w:t>4. Izvanredne situacije</w:t>
      </w:r>
    </w:p>
    <w:p w14:paraId="619A4CCE" w14:textId="77777777" w:rsidR="00CB5508" w:rsidRPr="00CB5508" w:rsidRDefault="00CB5508" w:rsidP="00CB5508">
      <w:pPr>
        <w:numPr>
          <w:ilvl w:val="0"/>
          <w:numId w:val="6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požar</w:t>
      </w:r>
    </w:p>
    <w:p w14:paraId="77815B6A" w14:textId="77777777" w:rsidR="00CB5508" w:rsidRPr="00CB5508" w:rsidRDefault="00CB5508" w:rsidP="00CB5508">
      <w:pPr>
        <w:numPr>
          <w:ilvl w:val="0"/>
          <w:numId w:val="6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izlijevanje opasnih tvari</w:t>
      </w:r>
    </w:p>
    <w:p w14:paraId="389CF6E2" w14:textId="77777777" w:rsidR="00CB5508" w:rsidRPr="00CB5508" w:rsidRDefault="00CB5508" w:rsidP="00CB5508">
      <w:pPr>
        <w:numPr>
          <w:ilvl w:val="0"/>
          <w:numId w:val="6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nezgode na gradilištu</w:t>
      </w:r>
    </w:p>
    <w:p w14:paraId="45463D3A" w14:textId="125820BF" w:rsidR="00CB5508" w:rsidRPr="00CB5508" w:rsidRDefault="00CB5508" w:rsidP="00CB5508">
      <w:pPr>
        <w:pStyle w:val="Heading2"/>
      </w:pPr>
      <w:r w:rsidRPr="00CB5508">
        <w:t>Metodologija procjene značajnosti</w:t>
      </w:r>
    </w:p>
    <w:p w14:paraId="68CFEABE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Svaki identificirani okolišni aspekt procjenjuje se prema kriterijima:</w:t>
      </w:r>
    </w:p>
    <w:p w14:paraId="0B6D6B0B" w14:textId="77777777" w:rsidR="00CB5508" w:rsidRPr="00CB5508" w:rsidRDefault="00CB5508" w:rsidP="00CB5508">
      <w:pPr>
        <w:numPr>
          <w:ilvl w:val="0"/>
          <w:numId w:val="7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Vjerojatnost pojave</w:t>
      </w:r>
    </w:p>
    <w:p w14:paraId="7FB04DAC" w14:textId="77777777" w:rsidR="00CB5508" w:rsidRPr="00CB5508" w:rsidRDefault="00CB5508" w:rsidP="00CB5508">
      <w:pPr>
        <w:numPr>
          <w:ilvl w:val="0"/>
          <w:numId w:val="7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Ozbiljnost utjecaja</w:t>
      </w:r>
    </w:p>
    <w:p w14:paraId="29A0C708" w14:textId="77777777" w:rsidR="00CB5508" w:rsidRPr="00CB5508" w:rsidRDefault="00CB5508" w:rsidP="00CB5508">
      <w:pPr>
        <w:numPr>
          <w:ilvl w:val="0"/>
          <w:numId w:val="7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Zakonski zahtjevi</w:t>
      </w:r>
    </w:p>
    <w:p w14:paraId="18004803" w14:textId="77777777" w:rsidR="00CB5508" w:rsidRPr="00CB5508" w:rsidRDefault="00CB5508" w:rsidP="00CB5508">
      <w:pPr>
        <w:numPr>
          <w:ilvl w:val="0"/>
          <w:numId w:val="7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Mogućnost kontrole</w:t>
      </w:r>
    </w:p>
    <w:p w14:paraId="2B9F97CD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Značajnost se utvrđuje bodovanjem (npr. 1–5 po kriteriju).</w:t>
      </w:r>
    </w:p>
    <w:p w14:paraId="2B591F25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Rezultat procjene određuje:</w:t>
      </w:r>
    </w:p>
    <w:p w14:paraId="150C927B" w14:textId="77777777" w:rsidR="00CB5508" w:rsidRPr="00CB5508" w:rsidRDefault="00CB5508" w:rsidP="00CB5508">
      <w:pPr>
        <w:numPr>
          <w:ilvl w:val="0"/>
          <w:numId w:val="7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neznačajan aspekt</w:t>
      </w:r>
    </w:p>
    <w:p w14:paraId="1E5C2977" w14:textId="77777777" w:rsidR="00CB5508" w:rsidRPr="00CB5508" w:rsidRDefault="00CB5508" w:rsidP="00CB5508">
      <w:pPr>
        <w:numPr>
          <w:ilvl w:val="0"/>
          <w:numId w:val="7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kontrolirani aspekt</w:t>
      </w:r>
    </w:p>
    <w:p w14:paraId="50AF7739" w14:textId="77777777" w:rsidR="00CB5508" w:rsidRPr="00CB5508" w:rsidRDefault="00CB5508" w:rsidP="00CB5508">
      <w:pPr>
        <w:numPr>
          <w:ilvl w:val="0"/>
          <w:numId w:val="7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značajni okolišni aspekt</w:t>
      </w:r>
    </w:p>
    <w:p w14:paraId="4B89D91A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Značajni aspekti zahtijevaju definiranje mjera upravljanja i praćenja.</w:t>
      </w:r>
    </w:p>
    <w:p w14:paraId="5516A2B1" w14:textId="15C732DF" w:rsidR="00CB5508" w:rsidRPr="00CB5508" w:rsidRDefault="00CB5508" w:rsidP="00CB5508">
      <w:pPr>
        <w:pStyle w:val="Heading2"/>
      </w:pPr>
      <w:r w:rsidRPr="00CB5508">
        <w:t>Upravljanje značajnim aspektima</w:t>
      </w:r>
    </w:p>
    <w:p w14:paraId="606C398A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Za značajne okolišne aspekte definiraju se:</w:t>
      </w:r>
    </w:p>
    <w:p w14:paraId="32E849C9" w14:textId="77777777" w:rsidR="00CB5508" w:rsidRPr="00CB5508" w:rsidRDefault="00CB5508" w:rsidP="00CB5508">
      <w:pPr>
        <w:numPr>
          <w:ilvl w:val="0"/>
          <w:numId w:val="7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operativne kontrole (npr. pravilno skladištenje goriva)</w:t>
      </w:r>
    </w:p>
    <w:p w14:paraId="14637804" w14:textId="77777777" w:rsidR="00CB5508" w:rsidRPr="00CB5508" w:rsidRDefault="00CB5508" w:rsidP="00CB5508">
      <w:pPr>
        <w:numPr>
          <w:ilvl w:val="0"/>
          <w:numId w:val="7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odgovorne osobe</w:t>
      </w:r>
    </w:p>
    <w:p w14:paraId="46FFFCAE" w14:textId="77777777" w:rsidR="00CB5508" w:rsidRPr="00CB5508" w:rsidRDefault="00CB5508" w:rsidP="00CB5508">
      <w:pPr>
        <w:numPr>
          <w:ilvl w:val="0"/>
          <w:numId w:val="7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nadzor i evidencije (Očevidnik otpada, zapisnici kontrole)</w:t>
      </w:r>
    </w:p>
    <w:p w14:paraId="658D8722" w14:textId="77777777" w:rsidR="00CB5508" w:rsidRPr="00CB5508" w:rsidRDefault="00CB5508" w:rsidP="00CB5508">
      <w:pPr>
        <w:numPr>
          <w:ilvl w:val="0"/>
          <w:numId w:val="7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plan pripravnosti za izvanredne situacije</w:t>
      </w:r>
    </w:p>
    <w:p w14:paraId="11AFF487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Podaci se evidentiraju u:</w:t>
      </w:r>
    </w:p>
    <w:p w14:paraId="2644A6FA" w14:textId="77777777" w:rsidR="00CB5508" w:rsidRPr="00CB5508" w:rsidRDefault="00CB5508" w:rsidP="00CB5508">
      <w:pPr>
        <w:numPr>
          <w:ilvl w:val="0"/>
          <w:numId w:val="7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Matrici okolišnih aspekata (AO-IMS-01)</w:t>
      </w:r>
    </w:p>
    <w:p w14:paraId="32C6922F" w14:textId="77777777" w:rsidR="00CB5508" w:rsidRPr="00CB5508" w:rsidRDefault="00CB5508" w:rsidP="00CB5508">
      <w:pPr>
        <w:numPr>
          <w:ilvl w:val="0"/>
          <w:numId w:val="7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Registru zakonskih zahtjeva (RZZ)</w:t>
      </w:r>
    </w:p>
    <w:p w14:paraId="06E2F09A" w14:textId="77777777" w:rsidR="00CB5508" w:rsidRPr="00CB5508" w:rsidRDefault="00CB5508" w:rsidP="00CB5508">
      <w:pPr>
        <w:numPr>
          <w:ilvl w:val="0"/>
          <w:numId w:val="7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Procjeni usklađenosti (PUZ)</w:t>
      </w:r>
    </w:p>
    <w:p w14:paraId="3055C2C5" w14:textId="4ECB8E44" w:rsidR="00CB5508" w:rsidRPr="00CB5508" w:rsidRDefault="00CB5508" w:rsidP="00CB5508">
      <w:pPr>
        <w:pStyle w:val="Heading2"/>
      </w:pPr>
      <w:r w:rsidRPr="00CB5508">
        <w:t>Praćenje i poboljšanje</w:t>
      </w:r>
    </w:p>
    <w:p w14:paraId="651DDF79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Rezultati procjene okolišnih aspekata koriste se za:</w:t>
      </w:r>
    </w:p>
    <w:p w14:paraId="461311FA" w14:textId="77777777" w:rsidR="00CB5508" w:rsidRPr="00CB5508" w:rsidRDefault="00CB5508" w:rsidP="00CB5508">
      <w:pPr>
        <w:numPr>
          <w:ilvl w:val="0"/>
          <w:numId w:val="7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postavljanje okolišnih ciljeva</w:t>
      </w:r>
    </w:p>
    <w:p w14:paraId="64A588AC" w14:textId="77777777" w:rsidR="00CB5508" w:rsidRPr="00CB5508" w:rsidRDefault="00CB5508" w:rsidP="00CB5508">
      <w:pPr>
        <w:numPr>
          <w:ilvl w:val="0"/>
          <w:numId w:val="7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planiranje mjera poboljšanja</w:t>
      </w:r>
    </w:p>
    <w:p w14:paraId="3D791B0E" w14:textId="77777777" w:rsidR="00CB5508" w:rsidRPr="00CB5508" w:rsidRDefault="00CB5508" w:rsidP="00CB5508">
      <w:pPr>
        <w:numPr>
          <w:ilvl w:val="0"/>
          <w:numId w:val="7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provođenje internih audita</w:t>
      </w:r>
    </w:p>
    <w:p w14:paraId="6A0FC97E" w14:textId="77777777" w:rsidR="00CB5508" w:rsidRPr="00CB5508" w:rsidRDefault="00CB5508" w:rsidP="00CB5508">
      <w:pPr>
        <w:numPr>
          <w:ilvl w:val="0"/>
          <w:numId w:val="7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upravinu ocjenu</w:t>
      </w:r>
    </w:p>
    <w:p w14:paraId="10FA8FEB" w14:textId="77777777" w:rsidR="00CB5508" w:rsidRPr="00CB5508" w:rsidRDefault="00CB5508" w:rsidP="00CB5508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B5508">
        <w:rPr>
          <w:rFonts w:ascii="Aptos" w:eastAsia="Times New Roman" w:hAnsi="Aptos" w:cs="Times New Roman"/>
          <w:kern w:val="0"/>
          <w14:ligatures w14:val="none"/>
        </w:rPr>
        <w:t>Sustav se kontinuirano poboljšava kroz praćenje pokazatelja, analizu incidenata i provođenje korektivnih radnji.</w:t>
      </w:r>
    </w:p>
    <w:p w14:paraId="65076405" w14:textId="11F1C84D" w:rsidR="00243D1B" w:rsidRDefault="00243D1B" w:rsidP="00243D1B">
      <w:pPr>
        <w:pStyle w:val="Heading2"/>
      </w:pPr>
      <w:r>
        <w:lastRenderedPageBreak/>
        <w:t>Kriteriji procjene rizika (ISO 9001)</w:t>
      </w:r>
    </w:p>
    <w:p w14:paraId="3BB74AA2" w14:textId="2B665E3E" w:rsidR="00E41EAA" w:rsidRPr="00E41EAA" w:rsidRDefault="00243D1B" w:rsidP="00E41EA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>Vjerojatnost</w:t>
      </w:r>
      <w:r w:rsidR="00387816"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(V)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923"/>
        <w:gridCol w:w="1343"/>
        <w:gridCol w:w="2730"/>
      </w:tblGrid>
      <w:tr w:rsidR="00243D1B" w:rsidRPr="00243D1B" w14:paraId="1FCF2427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71E0D5E" w14:textId="77777777" w:rsidR="00243D1B" w:rsidRPr="00243D1B" w:rsidRDefault="00243D1B" w:rsidP="00243D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Ocjena</w:t>
            </w:r>
          </w:p>
        </w:tc>
        <w:tc>
          <w:tcPr>
            <w:tcW w:w="0" w:type="auto"/>
            <w:hideMark/>
          </w:tcPr>
          <w:p w14:paraId="76F37ECD" w14:textId="77777777" w:rsidR="00243D1B" w:rsidRPr="00243D1B" w:rsidRDefault="00243D1B" w:rsidP="00243D1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76546C64" w14:textId="77777777" w:rsidR="00243D1B" w:rsidRPr="00243D1B" w:rsidRDefault="00243D1B" w:rsidP="00243D1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Učestalost</w:t>
            </w:r>
          </w:p>
        </w:tc>
      </w:tr>
      <w:tr w:rsidR="00243D1B" w:rsidRPr="00243D1B" w14:paraId="05A7A9A5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AAE54" w14:textId="77777777" w:rsidR="00243D1B" w:rsidRPr="00243D1B" w:rsidRDefault="00243D1B" w:rsidP="00243D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EEB543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Vrlo mala</w:t>
            </w:r>
          </w:p>
        </w:tc>
        <w:tc>
          <w:tcPr>
            <w:tcW w:w="0" w:type="auto"/>
            <w:hideMark/>
          </w:tcPr>
          <w:p w14:paraId="3EACC8FF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Rijetko, gotovo nikad</w:t>
            </w:r>
          </w:p>
        </w:tc>
      </w:tr>
      <w:tr w:rsidR="00243D1B" w:rsidRPr="00243D1B" w14:paraId="55546D3D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3CB9A" w14:textId="77777777" w:rsidR="00243D1B" w:rsidRPr="00243D1B" w:rsidRDefault="00243D1B" w:rsidP="00243D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469050" w14:textId="77777777" w:rsidR="00243D1B" w:rsidRPr="00243D1B" w:rsidRDefault="00243D1B" w:rsidP="00243D1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Mala</w:t>
            </w:r>
          </w:p>
        </w:tc>
        <w:tc>
          <w:tcPr>
            <w:tcW w:w="0" w:type="auto"/>
            <w:hideMark/>
          </w:tcPr>
          <w:p w14:paraId="321B1DD6" w14:textId="77777777" w:rsidR="00243D1B" w:rsidRPr="00243D1B" w:rsidRDefault="00243D1B" w:rsidP="00243D1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Povremeno</w:t>
            </w:r>
          </w:p>
        </w:tc>
      </w:tr>
      <w:tr w:rsidR="00243D1B" w:rsidRPr="00243D1B" w14:paraId="10BCFD2F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F967A" w14:textId="77777777" w:rsidR="00243D1B" w:rsidRPr="00243D1B" w:rsidRDefault="00243D1B" w:rsidP="00243D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6C8D93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Srednja</w:t>
            </w:r>
          </w:p>
        </w:tc>
        <w:tc>
          <w:tcPr>
            <w:tcW w:w="0" w:type="auto"/>
            <w:hideMark/>
          </w:tcPr>
          <w:p w14:paraId="4B8036A4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Moguće jednom godišnje</w:t>
            </w:r>
          </w:p>
        </w:tc>
      </w:tr>
      <w:tr w:rsidR="00243D1B" w:rsidRPr="00243D1B" w14:paraId="19C2D5F2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49B21E" w14:textId="77777777" w:rsidR="00243D1B" w:rsidRPr="00243D1B" w:rsidRDefault="00243D1B" w:rsidP="00243D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42EBA9" w14:textId="77777777" w:rsidR="00243D1B" w:rsidRPr="00243D1B" w:rsidRDefault="00243D1B" w:rsidP="00243D1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Visoka</w:t>
            </w:r>
          </w:p>
        </w:tc>
        <w:tc>
          <w:tcPr>
            <w:tcW w:w="0" w:type="auto"/>
            <w:hideMark/>
          </w:tcPr>
          <w:p w14:paraId="5557862A" w14:textId="77777777" w:rsidR="00243D1B" w:rsidRPr="00243D1B" w:rsidRDefault="00243D1B" w:rsidP="00243D1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Više puta godišnje</w:t>
            </w:r>
          </w:p>
        </w:tc>
      </w:tr>
      <w:tr w:rsidR="00243D1B" w:rsidRPr="00243D1B" w14:paraId="4ED1AD21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672D6" w14:textId="77777777" w:rsidR="00243D1B" w:rsidRPr="00243D1B" w:rsidRDefault="00243D1B" w:rsidP="00243D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C07859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Vrlo visoka</w:t>
            </w:r>
          </w:p>
        </w:tc>
        <w:tc>
          <w:tcPr>
            <w:tcW w:w="0" w:type="auto"/>
            <w:hideMark/>
          </w:tcPr>
          <w:p w14:paraId="32D5CACB" w14:textId="77777777" w:rsidR="00243D1B" w:rsidRPr="00243D1B" w:rsidRDefault="00243D1B" w:rsidP="00243D1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3D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Redovito / gotovo sigurno</w:t>
            </w:r>
          </w:p>
        </w:tc>
      </w:tr>
    </w:tbl>
    <w:p w14:paraId="260FD32A" w14:textId="77777777" w:rsidR="00E41EAA" w:rsidRDefault="00E41EAA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155CAB4" w14:textId="2BC941DE" w:rsidR="00E41EAA" w:rsidRPr="008B7950" w:rsidRDefault="00387816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>Utjecaj (U)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923"/>
        <w:gridCol w:w="5095"/>
      </w:tblGrid>
      <w:tr w:rsidR="00387816" w:rsidRPr="00387816" w14:paraId="0823F174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7AB9926" w14:textId="77777777" w:rsidR="00387816" w:rsidRPr="00387816" w:rsidRDefault="00387816" w:rsidP="003878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Ocjena</w:t>
            </w:r>
          </w:p>
        </w:tc>
        <w:tc>
          <w:tcPr>
            <w:tcW w:w="0" w:type="auto"/>
            <w:hideMark/>
          </w:tcPr>
          <w:p w14:paraId="5D1EF82E" w14:textId="77777777" w:rsidR="00387816" w:rsidRPr="00387816" w:rsidRDefault="00387816" w:rsidP="0038781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Utjecaj na kvalitetu / rok / trošak</w:t>
            </w:r>
          </w:p>
        </w:tc>
      </w:tr>
      <w:tr w:rsidR="00387816" w:rsidRPr="00387816" w14:paraId="10BA0D27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2A277" w14:textId="77777777" w:rsidR="00387816" w:rsidRPr="00387816" w:rsidRDefault="00387816" w:rsidP="00387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4F9955" w14:textId="77777777" w:rsidR="00387816" w:rsidRPr="00387816" w:rsidRDefault="00387816" w:rsidP="0038781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Zanemariv utjecaj</w:t>
            </w:r>
          </w:p>
        </w:tc>
      </w:tr>
      <w:tr w:rsidR="00387816" w:rsidRPr="00387816" w14:paraId="03000378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73848" w14:textId="77777777" w:rsidR="00387816" w:rsidRPr="00387816" w:rsidRDefault="00387816" w:rsidP="00387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56F4F3" w14:textId="77777777" w:rsidR="00387816" w:rsidRPr="00387816" w:rsidRDefault="00387816" w:rsidP="0038781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Manji zastoj ili manja korekcija</w:t>
            </w:r>
          </w:p>
        </w:tc>
      </w:tr>
      <w:tr w:rsidR="00387816" w:rsidRPr="00387816" w14:paraId="3F0CA533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91C95E" w14:textId="77777777" w:rsidR="00387816" w:rsidRPr="00387816" w:rsidRDefault="00387816" w:rsidP="00387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E6EC86" w14:textId="77777777" w:rsidR="00387816" w:rsidRPr="00387816" w:rsidRDefault="00387816" w:rsidP="0038781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Primjetan utjecaj, potreban dodatni rad</w:t>
            </w:r>
          </w:p>
        </w:tc>
      </w:tr>
      <w:tr w:rsidR="00387816" w:rsidRPr="00387816" w14:paraId="541939CD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A6B2B" w14:textId="77777777" w:rsidR="00387816" w:rsidRPr="00387816" w:rsidRDefault="00387816" w:rsidP="00387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5E420F" w14:textId="77777777" w:rsidR="00387816" w:rsidRPr="00387816" w:rsidRDefault="00387816" w:rsidP="0038781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Ozbiljno odstupanje (kašnjenje, reklamacija)</w:t>
            </w:r>
          </w:p>
        </w:tc>
      </w:tr>
      <w:tr w:rsidR="00387816" w:rsidRPr="00387816" w14:paraId="7D39DE28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B4D27" w14:textId="77777777" w:rsidR="00387816" w:rsidRPr="00387816" w:rsidRDefault="00387816" w:rsidP="00387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5BCFA6" w14:textId="77777777" w:rsidR="00387816" w:rsidRPr="00387816" w:rsidRDefault="00387816" w:rsidP="0038781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78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Kritično – veliki financijski ili reputacijski gubitak</w:t>
            </w:r>
          </w:p>
        </w:tc>
      </w:tr>
    </w:tbl>
    <w:p w14:paraId="4533802A" w14:textId="77777777" w:rsidR="00387816" w:rsidRDefault="00387816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6490A7F" w14:textId="038D29C2" w:rsidR="00387816" w:rsidRPr="008B7950" w:rsidRDefault="00387816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>Izračun razine rizika</w:t>
      </w:r>
      <w:r w:rsidR="008B7950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- </w:t>
      </w:r>
      <w:r>
        <w:rPr>
          <w:b/>
          <w:bCs/>
        </w:rPr>
        <w:t>R = V × U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030"/>
        <w:gridCol w:w="1596"/>
        <w:gridCol w:w="2869"/>
      </w:tblGrid>
      <w:tr w:rsidR="008B7950" w:rsidRPr="008B7950" w14:paraId="55E29AC0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73977F5" w14:textId="77777777" w:rsidR="008B7950" w:rsidRPr="008B7950" w:rsidRDefault="008B7950" w:rsidP="008B79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</w:t>
            </w:r>
          </w:p>
        </w:tc>
        <w:tc>
          <w:tcPr>
            <w:tcW w:w="0" w:type="auto"/>
            <w:hideMark/>
          </w:tcPr>
          <w:p w14:paraId="32BBD330" w14:textId="77777777" w:rsidR="008B7950" w:rsidRPr="008B7950" w:rsidRDefault="008B7950" w:rsidP="008B79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Razina rizika</w:t>
            </w:r>
          </w:p>
        </w:tc>
        <w:tc>
          <w:tcPr>
            <w:tcW w:w="0" w:type="auto"/>
            <w:hideMark/>
          </w:tcPr>
          <w:p w14:paraId="6AA1A277" w14:textId="77777777" w:rsidR="008B7950" w:rsidRPr="008B7950" w:rsidRDefault="008B7950" w:rsidP="008B79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Postupanje</w:t>
            </w:r>
          </w:p>
        </w:tc>
      </w:tr>
      <w:tr w:rsidR="008B7950" w:rsidRPr="008B7950" w14:paraId="5AF5DF58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7AAB0" w14:textId="77777777" w:rsidR="008B7950" w:rsidRPr="008B7950" w:rsidRDefault="008B7950" w:rsidP="008B7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1–5</w:t>
            </w:r>
          </w:p>
        </w:tc>
        <w:tc>
          <w:tcPr>
            <w:tcW w:w="0" w:type="auto"/>
            <w:hideMark/>
          </w:tcPr>
          <w:p w14:paraId="4B3C1434" w14:textId="77777777" w:rsidR="008B7950" w:rsidRPr="008B7950" w:rsidRDefault="008B7950" w:rsidP="008B79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Niski</w:t>
            </w:r>
          </w:p>
        </w:tc>
        <w:tc>
          <w:tcPr>
            <w:tcW w:w="0" w:type="auto"/>
            <w:hideMark/>
          </w:tcPr>
          <w:p w14:paraId="5ADFE8E1" w14:textId="77777777" w:rsidR="008B7950" w:rsidRPr="008B7950" w:rsidRDefault="008B7950" w:rsidP="008B79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Praćenje</w:t>
            </w:r>
          </w:p>
        </w:tc>
      </w:tr>
      <w:tr w:rsidR="008B7950" w:rsidRPr="008B7950" w14:paraId="287643F1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62A7B" w14:textId="77777777" w:rsidR="008B7950" w:rsidRPr="008B7950" w:rsidRDefault="008B7950" w:rsidP="008B7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6–12</w:t>
            </w:r>
          </w:p>
        </w:tc>
        <w:tc>
          <w:tcPr>
            <w:tcW w:w="0" w:type="auto"/>
            <w:hideMark/>
          </w:tcPr>
          <w:p w14:paraId="27187FA9" w14:textId="77777777" w:rsidR="008B7950" w:rsidRPr="008B7950" w:rsidRDefault="008B7950" w:rsidP="008B79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Srednji</w:t>
            </w:r>
          </w:p>
        </w:tc>
        <w:tc>
          <w:tcPr>
            <w:tcW w:w="0" w:type="auto"/>
            <w:hideMark/>
          </w:tcPr>
          <w:p w14:paraId="71E63B1A" w14:textId="77777777" w:rsidR="008B7950" w:rsidRPr="008B7950" w:rsidRDefault="008B7950" w:rsidP="008B79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Definirati mjere</w:t>
            </w:r>
          </w:p>
        </w:tc>
      </w:tr>
      <w:tr w:rsidR="008B7950" w:rsidRPr="008B7950" w14:paraId="76A298EF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932D1" w14:textId="77777777" w:rsidR="008B7950" w:rsidRPr="008B7950" w:rsidRDefault="008B7950" w:rsidP="008B7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13–25</w:t>
            </w:r>
          </w:p>
        </w:tc>
        <w:tc>
          <w:tcPr>
            <w:tcW w:w="0" w:type="auto"/>
            <w:hideMark/>
          </w:tcPr>
          <w:p w14:paraId="4DBF5397" w14:textId="77777777" w:rsidR="008B7950" w:rsidRPr="008B7950" w:rsidRDefault="008B7950" w:rsidP="008B79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Visoki</w:t>
            </w:r>
          </w:p>
        </w:tc>
        <w:tc>
          <w:tcPr>
            <w:tcW w:w="0" w:type="auto"/>
            <w:hideMark/>
          </w:tcPr>
          <w:p w14:paraId="3FF6B5A0" w14:textId="77777777" w:rsidR="008B7950" w:rsidRPr="008B7950" w:rsidRDefault="008B7950" w:rsidP="008B79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9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Obvezne preventivne mjere</w:t>
            </w:r>
          </w:p>
        </w:tc>
      </w:tr>
    </w:tbl>
    <w:p w14:paraId="0F7F5C94" w14:textId="77777777" w:rsidR="004C6D4B" w:rsidRDefault="004C6D4B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20D296C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BAA6C33" w14:textId="7EDEB540" w:rsidR="008B7950" w:rsidRPr="008B7950" w:rsidRDefault="008B7950" w:rsidP="008B7950">
      <w:pPr>
        <w:pStyle w:val="Heading2"/>
      </w:pPr>
      <w:r w:rsidRPr="008B7950">
        <w:t>Kriteriji procjene okolišnih aspekata (ISO 14001)</w:t>
      </w:r>
    </w:p>
    <w:p w14:paraId="28811434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Procjena značajnosti temelji se na: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107"/>
        <w:gridCol w:w="4345"/>
        <w:gridCol w:w="3079"/>
      </w:tblGrid>
      <w:tr w:rsidR="008B7950" w:rsidRPr="008B7950" w14:paraId="63ED351D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AF0E4FB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Kriterij</w:t>
            </w:r>
          </w:p>
        </w:tc>
        <w:tc>
          <w:tcPr>
            <w:tcW w:w="0" w:type="auto"/>
            <w:hideMark/>
          </w:tcPr>
          <w:p w14:paraId="068D6613" w14:textId="77777777" w:rsidR="008B7950" w:rsidRPr="008B7950" w:rsidRDefault="008B7950" w:rsidP="008B7950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7991A829" w14:textId="77777777" w:rsidR="008B7950" w:rsidRPr="008B7950" w:rsidRDefault="008B7950" w:rsidP="008B7950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Ocjena 1–5</w:t>
            </w:r>
          </w:p>
        </w:tc>
      </w:tr>
      <w:tr w:rsidR="008B7950" w:rsidRPr="008B7950" w14:paraId="6EF53397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B7BEB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Učestalost</w:t>
            </w:r>
          </w:p>
        </w:tc>
        <w:tc>
          <w:tcPr>
            <w:tcW w:w="0" w:type="auto"/>
            <w:hideMark/>
          </w:tcPr>
          <w:p w14:paraId="1F6DACCE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Koliko često se aspekt javlja</w:t>
            </w:r>
          </w:p>
        </w:tc>
        <w:tc>
          <w:tcPr>
            <w:tcW w:w="0" w:type="auto"/>
            <w:hideMark/>
          </w:tcPr>
          <w:p w14:paraId="4D8B2AC9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1–5</w:t>
            </w:r>
          </w:p>
        </w:tc>
      </w:tr>
      <w:tr w:rsidR="008B7950" w:rsidRPr="008B7950" w14:paraId="360CAF68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C90823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Težina utjecaja</w:t>
            </w:r>
          </w:p>
        </w:tc>
        <w:tc>
          <w:tcPr>
            <w:tcW w:w="0" w:type="auto"/>
            <w:hideMark/>
          </w:tcPr>
          <w:p w14:paraId="6E4A1049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Koliko je ozbiljan utjecaj na okoliš</w:t>
            </w:r>
          </w:p>
        </w:tc>
        <w:tc>
          <w:tcPr>
            <w:tcW w:w="0" w:type="auto"/>
            <w:hideMark/>
          </w:tcPr>
          <w:p w14:paraId="2A5FBE1A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1–5</w:t>
            </w:r>
          </w:p>
        </w:tc>
      </w:tr>
      <w:tr w:rsidR="008B7950" w:rsidRPr="008B7950" w14:paraId="7A4C168C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1F8F5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Zakonski zahtjev</w:t>
            </w:r>
          </w:p>
        </w:tc>
        <w:tc>
          <w:tcPr>
            <w:tcW w:w="0" w:type="auto"/>
            <w:hideMark/>
          </w:tcPr>
          <w:p w14:paraId="09A8901F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Postoji li zakonska regulativa</w:t>
            </w:r>
          </w:p>
        </w:tc>
        <w:tc>
          <w:tcPr>
            <w:tcW w:w="0" w:type="auto"/>
            <w:hideMark/>
          </w:tcPr>
          <w:p w14:paraId="22ADA2D2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 (nema) / 5 (stroga regulativa)</w:t>
            </w:r>
          </w:p>
        </w:tc>
      </w:tr>
      <w:tr w:rsidR="008B7950" w:rsidRPr="008B7950" w14:paraId="55F3525E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9E4E8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Mogućnost kontrole</w:t>
            </w:r>
          </w:p>
        </w:tc>
        <w:tc>
          <w:tcPr>
            <w:tcW w:w="0" w:type="auto"/>
            <w:hideMark/>
          </w:tcPr>
          <w:p w14:paraId="1A9F6F47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Mogućnost upravljanja (obrnuto bodovanje)</w:t>
            </w:r>
          </w:p>
        </w:tc>
        <w:tc>
          <w:tcPr>
            <w:tcW w:w="0" w:type="auto"/>
            <w:hideMark/>
          </w:tcPr>
          <w:p w14:paraId="717CA5D8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1–5</w:t>
            </w:r>
          </w:p>
        </w:tc>
      </w:tr>
    </w:tbl>
    <w:p w14:paraId="72ABC693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Značajnost se izračunava kao zbroj ili umnožak kriterija (definirati metodologiju u registru).</w:t>
      </w:r>
    </w:p>
    <w:p w14:paraId="42EDDADB" w14:textId="1CB003A5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9F28D9D" w14:textId="703AD952" w:rsidR="008B7950" w:rsidRPr="008B7950" w:rsidRDefault="008B7950" w:rsidP="008B7950">
      <w:pPr>
        <w:pStyle w:val="Heading1"/>
        <w:spacing w:after="60" w:line="240" w:lineRule="auto"/>
        <w:jc w:val="both"/>
      </w:pPr>
      <w:r w:rsidRPr="008B7950">
        <w:t xml:space="preserve">PRIMJER POPUNJENE PROCJENE </w:t>
      </w:r>
    </w:p>
    <w:p w14:paraId="2609473E" w14:textId="15C6C3CA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>Primjer 1 – Rizik kašnjenja materijala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118"/>
        <w:gridCol w:w="6026"/>
      </w:tblGrid>
      <w:tr w:rsidR="008B7950" w:rsidRPr="008B7950" w14:paraId="0634FD3F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FED882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Element</w:t>
            </w:r>
          </w:p>
        </w:tc>
        <w:tc>
          <w:tcPr>
            <w:tcW w:w="0" w:type="auto"/>
            <w:hideMark/>
          </w:tcPr>
          <w:p w14:paraId="67C4DBE6" w14:textId="77777777" w:rsidR="008B7950" w:rsidRPr="008B7950" w:rsidRDefault="008B7950" w:rsidP="008B7950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</w:t>
            </w:r>
          </w:p>
        </w:tc>
      </w:tr>
      <w:tr w:rsidR="008B7950" w:rsidRPr="008B7950" w14:paraId="698823A3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40293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Područje</w:t>
            </w:r>
          </w:p>
        </w:tc>
        <w:tc>
          <w:tcPr>
            <w:tcW w:w="0" w:type="auto"/>
            <w:hideMark/>
          </w:tcPr>
          <w:p w14:paraId="7B438D14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Dobavljači</w:t>
            </w:r>
          </w:p>
        </w:tc>
      </w:tr>
      <w:tr w:rsidR="008B7950" w:rsidRPr="008B7950" w14:paraId="56436777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C094C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Rizik</w:t>
            </w:r>
          </w:p>
        </w:tc>
        <w:tc>
          <w:tcPr>
            <w:tcW w:w="0" w:type="auto"/>
            <w:hideMark/>
          </w:tcPr>
          <w:p w14:paraId="7C8D5D5B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Kašnjenje isporuke materijala</w:t>
            </w:r>
          </w:p>
        </w:tc>
      </w:tr>
      <w:tr w:rsidR="008B7950" w:rsidRPr="008B7950" w14:paraId="2C7E0DD3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5205C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Vjerojatnost</w:t>
            </w:r>
          </w:p>
        </w:tc>
        <w:tc>
          <w:tcPr>
            <w:tcW w:w="0" w:type="auto"/>
            <w:hideMark/>
          </w:tcPr>
          <w:p w14:paraId="5B176B59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8B7950" w:rsidRPr="008B7950" w14:paraId="066443E3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51EFB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Utjecaj</w:t>
            </w:r>
          </w:p>
        </w:tc>
        <w:tc>
          <w:tcPr>
            <w:tcW w:w="0" w:type="auto"/>
            <w:hideMark/>
          </w:tcPr>
          <w:p w14:paraId="42E28064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8B7950" w:rsidRPr="008B7950" w14:paraId="3E2910F7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D20D9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Ukupna razina rizika</w:t>
            </w:r>
          </w:p>
        </w:tc>
        <w:tc>
          <w:tcPr>
            <w:tcW w:w="0" w:type="auto"/>
            <w:hideMark/>
          </w:tcPr>
          <w:p w14:paraId="74320650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16 (Visoki)</w:t>
            </w:r>
          </w:p>
        </w:tc>
      </w:tr>
      <w:tr w:rsidR="008B7950" w:rsidRPr="008B7950" w14:paraId="0A323CC3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7CAEC5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Mjere</w:t>
            </w:r>
          </w:p>
        </w:tc>
        <w:tc>
          <w:tcPr>
            <w:tcW w:w="0" w:type="auto"/>
            <w:hideMark/>
          </w:tcPr>
          <w:p w14:paraId="724989A4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Alternativni dobavljač, kontrola rokova, ugovorna penalizacija</w:t>
            </w:r>
          </w:p>
        </w:tc>
      </w:tr>
      <w:tr w:rsidR="008B7950" w:rsidRPr="008B7950" w14:paraId="08267591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1B2C5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lastRenderedPageBreak/>
              <w:t>Odgovorna osoba</w:t>
            </w:r>
          </w:p>
        </w:tc>
        <w:tc>
          <w:tcPr>
            <w:tcW w:w="0" w:type="auto"/>
            <w:hideMark/>
          </w:tcPr>
          <w:p w14:paraId="0D4416AC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Voditelj nabave</w:t>
            </w:r>
          </w:p>
        </w:tc>
      </w:tr>
      <w:tr w:rsidR="008B7950" w:rsidRPr="008B7950" w14:paraId="0ADDBCEB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8EE2D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Rok kontrole</w:t>
            </w:r>
          </w:p>
        </w:tc>
        <w:tc>
          <w:tcPr>
            <w:tcW w:w="0" w:type="auto"/>
            <w:hideMark/>
          </w:tcPr>
          <w:p w14:paraId="28561E86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Kontinuirano</w:t>
            </w:r>
          </w:p>
        </w:tc>
      </w:tr>
      <w:tr w:rsidR="008B7950" w:rsidRPr="008B7950" w14:paraId="31429A54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54CB9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0" w:type="auto"/>
            <w:hideMark/>
          </w:tcPr>
          <w:p w14:paraId="1B7D4EBE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 tijeku</w:t>
            </w:r>
          </w:p>
        </w:tc>
      </w:tr>
    </w:tbl>
    <w:p w14:paraId="6327510B" w14:textId="6E45A1CC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65D0C9A" w14:textId="770E13B8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B7950">
        <w:rPr>
          <w:rFonts w:ascii="Aptos" w:eastAsia="Times New Roman" w:hAnsi="Aptos" w:cs="Times New Roman"/>
          <w:b/>
          <w:bCs/>
          <w:kern w:val="0"/>
          <w14:ligatures w14:val="none"/>
        </w:rPr>
        <w:t>Primjer 2 – Okolišni aspekt: izlijevanje goriva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776"/>
        <w:gridCol w:w="4619"/>
      </w:tblGrid>
      <w:tr w:rsidR="008B7950" w:rsidRPr="008B7950" w14:paraId="71CBE1C0" w14:textId="77777777" w:rsidTr="008B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AB96894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Element</w:t>
            </w:r>
          </w:p>
        </w:tc>
        <w:tc>
          <w:tcPr>
            <w:tcW w:w="0" w:type="auto"/>
            <w:hideMark/>
          </w:tcPr>
          <w:p w14:paraId="65EDE089" w14:textId="77777777" w:rsidR="008B7950" w:rsidRPr="008B7950" w:rsidRDefault="008B7950" w:rsidP="008B7950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</w:t>
            </w:r>
          </w:p>
        </w:tc>
      </w:tr>
      <w:tr w:rsidR="008B7950" w:rsidRPr="008B7950" w14:paraId="28E32A82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077DD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Aktivnost</w:t>
            </w:r>
          </w:p>
        </w:tc>
        <w:tc>
          <w:tcPr>
            <w:tcW w:w="0" w:type="auto"/>
            <w:hideMark/>
          </w:tcPr>
          <w:p w14:paraId="68232F87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Rad strojeva na gradilištu</w:t>
            </w:r>
          </w:p>
        </w:tc>
      </w:tr>
      <w:tr w:rsidR="008B7950" w:rsidRPr="008B7950" w14:paraId="047A8A1D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27640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Aspekt</w:t>
            </w:r>
          </w:p>
        </w:tc>
        <w:tc>
          <w:tcPr>
            <w:tcW w:w="0" w:type="auto"/>
            <w:hideMark/>
          </w:tcPr>
          <w:p w14:paraId="63DF317E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Mogućnost izlijevanja goriva</w:t>
            </w:r>
          </w:p>
        </w:tc>
      </w:tr>
      <w:tr w:rsidR="008B7950" w:rsidRPr="008B7950" w14:paraId="5EA9D2CC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13E1E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Učestalost</w:t>
            </w:r>
          </w:p>
        </w:tc>
        <w:tc>
          <w:tcPr>
            <w:tcW w:w="0" w:type="auto"/>
            <w:hideMark/>
          </w:tcPr>
          <w:p w14:paraId="6C88FEF4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8B7950" w:rsidRPr="008B7950" w14:paraId="4F8CACC2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8B533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Težina utjecaja</w:t>
            </w:r>
          </w:p>
        </w:tc>
        <w:tc>
          <w:tcPr>
            <w:tcW w:w="0" w:type="auto"/>
            <w:hideMark/>
          </w:tcPr>
          <w:p w14:paraId="4D1C3E3E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8B7950" w:rsidRPr="008B7950" w14:paraId="79363DE7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C7F51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Zakonski zahtjev</w:t>
            </w:r>
          </w:p>
        </w:tc>
        <w:tc>
          <w:tcPr>
            <w:tcW w:w="0" w:type="auto"/>
            <w:hideMark/>
          </w:tcPr>
          <w:p w14:paraId="5A3D3565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8B7950" w:rsidRPr="008B7950" w14:paraId="3BE72024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1BB6F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Ukupna ocjena</w:t>
            </w:r>
          </w:p>
        </w:tc>
        <w:tc>
          <w:tcPr>
            <w:tcW w:w="0" w:type="auto"/>
            <w:hideMark/>
          </w:tcPr>
          <w:p w14:paraId="44B0562F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13 (Značajan aspekt)</w:t>
            </w:r>
          </w:p>
        </w:tc>
      </w:tr>
      <w:tr w:rsidR="008B7950" w:rsidRPr="008B7950" w14:paraId="59CE22AB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8E177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Kontrola</w:t>
            </w:r>
          </w:p>
        </w:tc>
        <w:tc>
          <w:tcPr>
            <w:tcW w:w="0" w:type="auto"/>
            <w:hideMark/>
          </w:tcPr>
          <w:p w14:paraId="317E6AA6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Posude za gorivo s zaštitom, edukacija radnika</w:t>
            </w:r>
          </w:p>
        </w:tc>
      </w:tr>
      <w:tr w:rsidR="008B7950" w:rsidRPr="008B7950" w14:paraId="2355CB62" w14:textId="77777777" w:rsidTr="008B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14D515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Evidencija</w:t>
            </w:r>
          </w:p>
        </w:tc>
        <w:tc>
          <w:tcPr>
            <w:tcW w:w="0" w:type="auto"/>
            <w:hideMark/>
          </w:tcPr>
          <w:p w14:paraId="3E3F7419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AO-IMS-01</w:t>
            </w:r>
          </w:p>
        </w:tc>
      </w:tr>
      <w:tr w:rsidR="008B7950" w:rsidRPr="008B7950" w14:paraId="457EC358" w14:textId="77777777" w:rsidTr="008B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84273" w14:textId="77777777" w:rsidR="008B7950" w:rsidRPr="008B7950" w:rsidRDefault="008B7950" w:rsidP="008B795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0" w:type="auto"/>
            <w:hideMark/>
          </w:tcPr>
          <w:p w14:paraId="13C9F312" w14:textId="77777777" w:rsidR="008B7950" w:rsidRPr="008B7950" w:rsidRDefault="008B7950" w:rsidP="008B7950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8B795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Kontrolirano</w:t>
            </w:r>
          </w:p>
        </w:tc>
      </w:tr>
    </w:tbl>
    <w:p w14:paraId="2B18DD96" w14:textId="2083F57E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0E16DEED" w14:textId="7572EDEF" w:rsidR="008B7950" w:rsidRPr="008B7950" w:rsidRDefault="008B7950" w:rsidP="008B7950">
      <w:pPr>
        <w:pStyle w:val="Heading1"/>
      </w:pPr>
      <w:r w:rsidRPr="008B7950">
        <w:t>VEZA S CILJEVIMA I UPRAVINOM OCJENOM</w:t>
      </w:r>
    </w:p>
    <w:p w14:paraId="3B00DBAA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Rezultati procjene rizika i okolišnih aspekata koriste se kao temelj za:</w:t>
      </w:r>
    </w:p>
    <w:p w14:paraId="2AF7E5D2" w14:textId="77777777" w:rsidR="008B7950" w:rsidRPr="008B7950" w:rsidRDefault="008B7950" w:rsidP="008B7950">
      <w:pPr>
        <w:numPr>
          <w:ilvl w:val="0"/>
          <w:numId w:val="7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definiranje ciljeva (CILJ-IMS-01)</w:t>
      </w:r>
    </w:p>
    <w:p w14:paraId="033873B2" w14:textId="77777777" w:rsidR="008B7950" w:rsidRPr="008B7950" w:rsidRDefault="008B7950" w:rsidP="008B7950">
      <w:pPr>
        <w:numPr>
          <w:ilvl w:val="0"/>
          <w:numId w:val="7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izradu Programa poboljšanja (PROG-PB)</w:t>
      </w:r>
    </w:p>
    <w:p w14:paraId="27BB354E" w14:textId="77777777" w:rsidR="008B7950" w:rsidRPr="008B7950" w:rsidRDefault="008B7950" w:rsidP="008B7950">
      <w:pPr>
        <w:numPr>
          <w:ilvl w:val="0"/>
          <w:numId w:val="7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planiranje edukacija (EDU-PLAN)</w:t>
      </w:r>
    </w:p>
    <w:p w14:paraId="0584207B" w14:textId="5F987117" w:rsidR="008B7950" w:rsidRPr="008B7950" w:rsidRDefault="008B7950" w:rsidP="008B7950">
      <w:pPr>
        <w:numPr>
          <w:ilvl w:val="0"/>
          <w:numId w:val="7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definiranje prioritetnih mjera ulaganja</w:t>
      </w:r>
    </w:p>
    <w:p w14:paraId="38DECDED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Tijekom upravine ocjene (PROC-M1):</w:t>
      </w:r>
    </w:p>
    <w:p w14:paraId="568EBC43" w14:textId="77777777" w:rsidR="008B7950" w:rsidRPr="008B7950" w:rsidRDefault="008B7950" w:rsidP="008B7950">
      <w:pPr>
        <w:numPr>
          <w:ilvl w:val="0"/>
          <w:numId w:val="7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analizira se status visokih rizika</w:t>
      </w:r>
    </w:p>
    <w:p w14:paraId="3CD934E6" w14:textId="77777777" w:rsidR="008B7950" w:rsidRPr="008B7950" w:rsidRDefault="008B7950" w:rsidP="008B7950">
      <w:pPr>
        <w:numPr>
          <w:ilvl w:val="0"/>
          <w:numId w:val="7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prati se učinkovitost mjera</w:t>
      </w:r>
    </w:p>
    <w:p w14:paraId="73CF3E3B" w14:textId="77777777" w:rsidR="008B7950" w:rsidRPr="008B7950" w:rsidRDefault="008B7950" w:rsidP="008B7950">
      <w:pPr>
        <w:numPr>
          <w:ilvl w:val="0"/>
          <w:numId w:val="7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donose se odluke o dodatnim resursima</w:t>
      </w:r>
    </w:p>
    <w:p w14:paraId="7093661A" w14:textId="77777777" w:rsidR="008B7950" w:rsidRPr="008B7950" w:rsidRDefault="008B7950" w:rsidP="008B7950">
      <w:pPr>
        <w:numPr>
          <w:ilvl w:val="0"/>
          <w:numId w:val="7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8B7950">
        <w:rPr>
          <w:rFonts w:ascii="Aptos" w:eastAsia="Times New Roman" w:hAnsi="Aptos" w:cs="Times New Roman"/>
          <w:kern w:val="0"/>
          <w14:ligatures w14:val="none"/>
        </w:rPr>
        <w:t>revidiraju se ciljevi</w:t>
      </w:r>
    </w:p>
    <w:p w14:paraId="61C0D945" w14:textId="77777777" w:rsidR="008B7950" w:rsidRPr="008B7950" w:rsidRDefault="008B7950" w:rsidP="008B79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30D9483" w14:textId="77777777" w:rsidR="00CB5508" w:rsidRDefault="00CB5508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CB5508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D314" w14:textId="77777777" w:rsidR="00942171" w:rsidRDefault="00942171" w:rsidP="00E637EC">
      <w:pPr>
        <w:spacing w:after="0" w:line="240" w:lineRule="auto"/>
      </w:pPr>
      <w:r>
        <w:separator/>
      </w:r>
    </w:p>
  </w:endnote>
  <w:endnote w:type="continuationSeparator" w:id="0">
    <w:p w14:paraId="59AA215C" w14:textId="77777777" w:rsidR="00942171" w:rsidRDefault="00942171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06FD" w14:textId="77777777" w:rsidR="00942171" w:rsidRDefault="00942171" w:rsidP="00E637EC">
      <w:pPr>
        <w:spacing w:after="0" w:line="240" w:lineRule="auto"/>
      </w:pPr>
      <w:r>
        <w:separator/>
      </w:r>
    </w:p>
  </w:footnote>
  <w:footnote w:type="continuationSeparator" w:id="0">
    <w:p w14:paraId="58C0A3D9" w14:textId="77777777" w:rsidR="00942171" w:rsidRDefault="00942171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488C9B02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E41EAA">
            <w:rPr>
              <w:rFonts w:ascii="Aptos" w:hAnsi="Aptos"/>
              <w:b/>
              <w:iCs/>
              <w:szCs w:val="20"/>
            </w:rPr>
            <w:t>Procjena rizika i okolišnih aspekata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4DFF807F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E41EAA">
            <w:rPr>
              <w:rFonts w:ascii="Aptos" w:hAnsi="Aptos"/>
              <w:b/>
              <w:bCs/>
              <w:sz w:val="18"/>
              <w:szCs w:val="18"/>
            </w:rPr>
            <w:t>IMS-RISK-ENV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08C63A10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347EEA">
            <w:rPr>
              <w:rFonts w:ascii="Aptos" w:hAnsi="Aptos"/>
              <w:b/>
              <w:noProof/>
              <w:sz w:val="18"/>
              <w:szCs w:val="18"/>
            </w:rPr>
            <w:t>25.02.2026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4CE0811"/>
    <w:multiLevelType w:val="multilevel"/>
    <w:tmpl w:val="39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23752"/>
    <w:multiLevelType w:val="multilevel"/>
    <w:tmpl w:val="EC5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1895FF2"/>
    <w:multiLevelType w:val="multilevel"/>
    <w:tmpl w:val="496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A52E1"/>
    <w:multiLevelType w:val="multilevel"/>
    <w:tmpl w:val="8D9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87E3E"/>
    <w:multiLevelType w:val="multilevel"/>
    <w:tmpl w:val="EA7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C0AF9"/>
    <w:multiLevelType w:val="multilevel"/>
    <w:tmpl w:val="5A1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6D7C10"/>
    <w:multiLevelType w:val="multilevel"/>
    <w:tmpl w:val="810E5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03AEC"/>
    <w:multiLevelType w:val="multilevel"/>
    <w:tmpl w:val="415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97B17CF"/>
    <w:multiLevelType w:val="multilevel"/>
    <w:tmpl w:val="502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102FB"/>
    <w:multiLevelType w:val="multilevel"/>
    <w:tmpl w:val="17D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5B3D6A"/>
    <w:multiLevelType w:val="multilevel"/>
    <w:tmpl w:val="A90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5961AB"/>
    <w:multiLevelType w:val="multilevel"/>
    <w:tmpl w:val="5B4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150CA2"/>
    <w:multiLevelType w:val="hybridMultilevel"/>
    <w:tmpl w:val="9ED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8C4D2A"/>
    <w:multiLevelType w:val="multilevel"/>
    <w:tmpl w:val="F67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70F2A"/>
    <w:multiLevelType w:val="multilevel"/>
    <w:tmpl w:val="D96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4CEA7795"/>
    <w:multiLevelType w:val="multilevel"/>
    <w:tmpl w:val="C62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91F0C"/>
    <w:multiLevelType w:val="multilevel"/>
    <w:tmpl w:val="94D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4F0DE7"/>
    <w:multiLevelType w:val="multilevel"/>
    <w:tmpl w:val="1CB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5525D8"/>
    <w:multiLevelType w:val="multilevel"/>
    <w:tmpl w:val="F78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9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CE7025"/>
    <w:multiLevelType w:val="multilevel"/>
    <w:tmpl w:val="FCE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853F66"/>
    <w:multiLevelType w:val="multilevel"/>
    <w:tmpl w:val="C4F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B04DD2"/>
    <w:multiLevelType w:val="multilevel"/>
    <w:tmpl w:val="701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783685"/>
    <w:multiLevelType w:val="multilevel"/>
    <w:tmpl w:val="99F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03D19"/>
    <w:multiLevelType w:val="multilevel"/>
    <w:tmpl w:val="439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9" w15:restartNumberingAfterBreak="0">
    <w:nsid w:val="7739224A"/>
    <w:multiLevelType w:val="multilevel"/>
    <w:tmpl w:val="574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9B58B1"/>
    <w:multiLevelType w:val="multilevel"/>
    <w:tmpl w:val="9B5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436728"/>
    <w:multiLevelType w:val="multilevel"/>
    <w:tmpl w:val="904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37"/>
  </w:num>
  <w:num w:numId="2" w16cid:durableId="171652508">
    <w:abstractNumId w:val="19"/>
  </w:num>
  <w:num w:numId="3" w16cid:durableId="1734544726">
    <w:abstractNumId w:val="44"/>
  </w:num>
  <w:num w:numId="4" w16cid:durableId="1906990410">
    <w:abstractNumId w:val="34"/>
  </w:num>
  <w:num w:numId="5" w16cid:durableId="1781994495">
    <w:abstractNumId w:val="10"/>
  </w:num>
  <w:num w:numId="6" w16cid:durableId="1909607720">
    <w:abstractNumId w:val="49"/>
  </w:num>
  <w:num w:numId="7" w16cid:durableId="1585644276">
    <w:abstractNumId w:val="2"/>
  </w:num>
  <w:num w:numId="8" w16cid:durableId="1527869853">
    <w:abstractNumId w:val="62"/>
  </w:num>
  <w:num w:numId="9" w16cid:durableId="639579566">
    <w:abstractNumId w:val="45"/>
  </w:num>
  <w:num w:numId="10" w16cid:durableId="1514496422">
    <w:abstractNumId w:val="4"/>
  </w:num>
  <w:num w:numId="11" w16cid:durableId="1185511636">
    <w:abstractNumId w:val="51"/>
  </w:num>
  <w:num w:numId="12" w16cid:durableId="1998683384">
    <w:abstractNumId w:val="27"/>
  </w:num>
  <w:num w:numId="13" w16cid:durableId="1988364116">
    <w:abstractNumId w:val="3"/>
  </w:num>
  <w:num w:numId="14" w16cid:durableId="279997215">
    <w:abstractNumId w:val="29"/>
  </w:num>
  <w:num w:numId="15" w16cid:durableId="1248271401">
    <w:abstractNumId w:val="30"/>
  </w:num>
  <w:num w:numId="16" w16cid:durableId="1753775965">
    <w:abstractNumId w:val="28"/>
  </w:num>
  <w:num w:numId="17" w16cid:durableId="623000047">
    <w:abstractNumId w:val="48"/>
  </w:num>
  <w:num w:numId="18" w16cid:durableId="942542323">
    <w:abstractNumId w:val="38"/>
  </w:num>
  <w:num w:numId="19" w16cid:durableId="192502159">
    <w:abstractNumId w:val="7"/>
  </w:num>
  <w:num w:numId="20" w16cid:durableId="1545481994">
    <w:abstractNumId w:val="58"/>
  </w:num>
  <w:num w:numId="21" w16cid:durableId="1998150354">
    <w:abstractNumId w:val="17"/>
  </w:num>
  <w:num w:numId="22" w16cid:durableId="880940630">
    <w:abstractNumId w:val="0"/>
  </w:num>
  <w:num w:numId="23" w16cid:durableId="1097562056">
    <w:abstractNumId w:val="41"/>
  </w:num>
  <w:num w:numId="24" w16cid:durableId="1018585470">
    <w:abstractNumId w:val="50"/>
  </w:num>
  <w:num w:numId="25" w16cid:durableId="122306842">
    <w:abstractNumId w:val="36"/>
  </w:num>
  <w:num w:numId="26" w16cid:durableId="1473790231">
    <w:abstractNumId w:val="35"/>
  </w:num>
  <w:num w:numId="27" w16cid:durableId="769348592">
    <w:abstractNumId w:val="37"/>
  </w:num>
  <w:num w:numId="28" w16cid:durableId="1096634710">
    <w:abstractNumId w:val="37"/>
  </w:num>
  <w:num w:numId="29" w16cid:durableId="1598173902">
    <w:abstractNumId w:val="37"/>
  </w:num>
  <w:num w:numId="30" w16cid:durableId="1911233969">
    <w:abstractNumId w:val="37"/>
  </w:num>
  <w:num w:numId="31" w16cid:durableId="510991609">
    <w:abstractNumId w:val="37"/>
  </w:num>
  <w:num w:numId="32" w16cid:durableId="1027564122">
    <w:abstractNumId w:val="37"/>
  </w:num>
  <w:num w:numId="33" w16cid:durableId="450251784">
    <w:abstractNumId w:val="37"/>
  </w:num>
  <w:num w:numId="34" w16cid:durableId="398868931">
    <w:abstractNumId w:val="37"/>
  </w:num>
  <w:num w:numId="35" w16cid:durableId="1611737823">
    <w:abstractNumId w:val="33"/>
  </w:num>
  <w:num w:numId="36" w16cid:durableId="1073820143">
    <w:abstractNumId w:val="47"/>
  </w:num>
  <w:num w:numId="37" w16cid:durableId="236599016">
    <w:abstractNumId w:val="6"/>
  </w:num>
  <w:num w:numId="38" w16cid:durableId="1018387530">
    <w:abstractNumId w:val="11"/>
  </w:num>
  <w:num w:numId="39" w16cid:durableId="385496336">
    <w:abstractNumId w:val="37"/>
  </w:num>
  <w:num w:numId="40" w16cid:durableId="1645310188">
    <w:abstractNumId w:val="37"/>
  </w:num>
  <w:num w:numId="41" w16cid:durableId="1006059997">
    <w:abstractNumId w:val="37"/>
  </w:num>
  <w:num w:numId="42" w16cid:durableId="1008827140">
    <w:abstractNumId w:val="37"/>
  </w:num>
  <w:num w:numId="43" w16cid:durableId="410321185">
    <w:abstractNumId w:val="37"/>
  </w:num>
  <w:num w:numId="44" w16cid:durableId="628634509">
    <w:abstractNumId w:val="9"/>
  </w:num>
  <w:num w:numId="45" w16cid:durableId="1550068066">
    <w:abstractNumId w:val="32"/>
  </w:num>
  <w:num w:numId="46" w16cid:durableId="944651412">
    <w:abstractNumId w:val="42"/>
  </w:num>
  <w:num w:numId="47" w16cid:durableId="900754221">
    <w:abstractNumId w:val="25"/>
  </w:num>
  <w:num w:numId="48" w16cid:durableId="488257150">
    <w:abstractNumId w:val="57"/>
  </w:num>
  <w:num w:numId="49" w16cid:durableId="264581728">
    <w:abstractNumId w:val="21"/>
  </w:num>
  <w:num w:numId="50" w16cid:durableId="1475489106">
    <w:abstractNumId w:val="26"/>
  </w:num>
  <w:num w:numId="51" w16cid:durableId="2140221014">
    <w:abstractNumId w:val="39"/>
  </w:num>
  <w:num w:numId="52" w16cid:durableId="1209074691">
    <w:abstractNumId w:val="53"/>
  </w:num>
  <w:num w:numId="53" w16cid:durableId="873343336">
    <w:abstractNumId w:val="8"/>
  </w:num>
  <w:num w:numId="54" w16cid:durableId="1460535846">
    <w:abstractNumId w:val="37"/>
  </w:num>
  <w:num w:numId="55" w16cid:durableId="462694492">
    <w:abstractNumId w:val="37"/>
  </w:num>
  <w:num w:numId="56" w16cid:durableId="1867669804">
    <w:abstractNumId w:val="24"/>
  </w:num>
  <w:num w:numId="57" w16cid:durableId="1608922146">
    <w:abstractNumId w:val="5"/>
  </w:num>
  <w:num w:numId="58" w16cid:durableId="1951929990">
    <w:abstractNumId w:val="40"/>
  </w:num>
  <w:num w:numId="59" w16cid:durableId="1965192967">
    <w:abstractNumId w:val="31"/>
  </w:num>
  <w:num w:numId="60" w16cid:durableId="747728621">
    <w:abstractNumId w:val="12"/>
  </w:num>
  <w:num w:numId="61" w16cid:durableId="1096900508">
    <w:abstractNumId w:val="46"/>
  </w:num>
  <w:num w:numId="62" w16cid:durableId="1240486436">
    <w:abstractNumId w:val="15"/>
  </w:num>
  <w:num w:numId="63" w16cid:durableId="1544831760">
    <w:abstractNumId w:val="54"/>
  </w:num>
  <w:num w:numId="64" w16cid:durableId="1663462610">
    <w:abstractNumId w:val="1"/>
  </w:num>
  <w:num w:numId="65" w16cid:durableId="205528798">
    <w:abstractNumId w:val="60"/>
  </w:num>
  <w:num w:numId="66" w16cid:durableId="1069159257">
    <w:abstractNumId w:val="56"/>
  </w:num>
  <w:num w:numId="67" w16cid:durableId="649140483">
    <w:abstractNumId w:val="61"/>
  </w:num>
  <w:num w:numId="68" w16cid:durableId="1794591421">
    <w:abstractNumId w:val="20"/>
  </w:num>
  <w:num w:numId="69" w16cid:durableId="396368821">
    <w:abstractNumId w:val="55"/>
  </w:num>
  <w:num w:numId="70" w16cid:durableId="1768500467">
    <w:abstractNumId w:val="18"/>
  </w:num>
  <w:num w:numId="71" w16cid:durableId="291521357">
    <w:abstractNumId w:val="16"/>
  </w:num>
  <w:num w:numId="72" w16cid:durableId="1358307581">
    <w:abstractNumId w:val="13"/>
  </w:num>
  <w:num w:numId="73" w16cid:durableId="1126506316">
    <w:abstractNumId w:val="23"/>
  </w:num>
  <w:num w:numId="74" w16cid:durableId="1850900419">
    <w:abstractNumId w:val="52"/>
  </w:num>
  <w:num w:numId="75" w16cid:durableId="1061976929">
    <w:abstractNumId w:val="14"/>
  </w:num>
  <w:num w:numId="76" w16cid:durableId="1411735841">
    <w:abstractNumId w:val="43"/>
  </w:num>
  <w:num w:numId="77" w16cid:durableId="340352374">
    <w:abstractNumId w:val="59"/>
  </w:num>
  <w:num w:numId="78" w16cid:durableId="9398362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43D1B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47EEA"/>
    <w:rsid w:val="0036441E"/>
    <w:rsid w:val="00364769"/>
    <w:rsid w:val="0038698E"/>
    <w:rsid w:val="00387816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C6D4B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7F471C"/>
    <w:rsid w:val="00815F1E"/>
    <w:rsid w:val="00833473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B7950"/>
    <w:rsid w:val="008E7292"/>
    <w:rsid w:val="008E7651"/>
    <w:rsid w:val="009170FE"/>
    <w:rsid w:val="009244D4"/>
    <w:rsid w:val="00933119"/>
    <w:rsid w:val="00937ACB"/>
    <w:rsid w:val="00942171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76A17"/>
    <w:rsid w:val="00A804C6"/>
    <w:rsid w:val="00AC4CD3"/>
    <w:rsid w:val="00AC596E"/>
    <w:rsid w:val="00AD2150"/>
    <w:rsid w:val="00AD7F15"/>
    <w:rsid w:val="00AF7E18"/>
    <w:rsid w:val="00B02E06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B5508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66FBD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1EAA"/>
    <w:rsid w:val="00E424BE"/>
    <w:rsid w:val="00E637EC"/>
    <w:rsid w:val="00E80A16"/>
    <w:rsid w:val="00E810BD"/>
    <w:rsid w:val="00E81442"/>
    <w:rsid w:val="00E83C0B"/>
    <w:rsid w:val="00E86B04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334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8B795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995</Words>
  <Characters>6648</Characters>
  <Application>Microsoft Office Word</Application>
  <DocSecurity>0</DocSecurity>
  <Lines>391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EDUKACIJA I RAZVOJA KOMPETENCIJA</vt:lpstr>
    </vt:vector>
  </TitlesOfParts>
  <Manager/>
  <Company>TEHMA d.o.o.</Company>
  <LinksUpToDate>false</LinksUpToDate>
  <CharactersWithSpaces>7325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I OKOLIŠNIH ASPEKATA</dc:title>
  <dc:subject/>
  <dc:creator>Daniel Bara</dc:creator>
  <cp:keywords>IMS-RISK-ENV</cp:keywords>
  <dc:description/>
  <cp:lastModifiedBy>Daniel Bara</cp:lastModifiedBy>
  <cp:revision>15</cp:revision>
  <dcterms:created xsi:type="dcterms:W3CDTF">2026-02-25T11:44:00Z</dcterms:created>
  <dcterms:modified xsi:type="dcterms:W3CDTF">2026-02-25T17:57:00Z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